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2" w:rsidRPr="00483F22" w:rsidRDefault="00483F22" w:rsidP="00483F2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3F22">
        <w:rPr>
          <w:rFonts w:ascii="Arial" w:hAnsi="Arial" w:cs="Arial"/>
          <w:sz w:val="24"/>
          <w:szCs w:val="24"/>
        </w:rPr>
        <w:t>Olmstead Working Group Meeting Minutes</w:t>
      </w:r>
    </w:p>
    <w:p w:rsidR="00BE1468" w:rsidRDefault="00342F27" w:rsidP="00BE14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3, 2016 </w:t>
      </w:r>
    </w:p>
    <w:p w:rsidR="00483F22" w:rsidRPr="00483F22" w:rsidRDefault="00342F27" w:rsidP="00BE14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PM</w:t>
      </w:r>
    </w:p>
    <w:p w:rsidR="00483F22" w:rsidRPr="00483F22" w:rsidRDefault="00483F22" w:rsidP="00483F22">
      <w:pPr>
        <w:jc w:val="center"/>
        <w:rPr>
          <w:rFonts w:ascii="Arial" w:hAnsi="Arial" w:cs="Arial"/>
          <w:sz w:val="24"/>
          <w:szCs w:val="24"/>
        </w:rPr>
      </w:pPr>
      <w:r w:rsidRPr="00483F22">
        <w:rPr>
          <w:rFonts w:ascii="Arial" w:hAnsi="Arial" w:cs="Arial"/>
          <w:sz w:val="24"/>
          <w:szCs w:val="24"/>
        </w:rPr>
        <w:t xml:space="preserve">John A. Wilson Building </w:t>
      </w:r>
    </w:p>
    <w:p w:rsidR="00342F27" w:rsidRDefault="00342F27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Attendees: </w:t>
      </w:r>
      <w:r w:rsidR="00483F22" w:rsidRPr="00483F22">
        <w:rPr>
          <w:rFonts w:ascii="Arial" w:hAnsi="Arial" w:cs="Arial"/>
          <w:sz w:val="24"/>
          <w:szCs w:val="24"/>
        </w:rPr>
        <w:t>Claudia Schlosberg (DHCF); Alexis Taylor (ODR); Sara T. Clark (DCOA); Olga Figueroa (DDS);</w:t>
      </w:r>
      <w:r>
        <w:rPr>
          <w:rFonts w:ascii="Arial" w:hAnsi="Arial" w:cs="Arial"/>
          <w:sz w:val="24"/>
          <w:szCs w:val="24"/>
        </w:rPr>
        <w:t xml:space="preserve"> Erin Leveton (DDS); Vivian Guerra (DDS); </w:t>
      </w:r>
      <w:r w:rsidR="00483F22" w:rsidRPr="00483F22">
        <w:rPr>
          <w:rFonts w:ascii="Arial" w:hAnsi="Arial" w:cs="Arial"/>
          <w:sz w:val="24"/>
          <w:szCs w:val="24"/>
        </w:rPr>
        <w:t xml:space="preserve"> Laura Newl</w:t>
      </w:r>
      <w:r>
        <w:rPr>
          <w:rFonts w:ascii="Arial" w:hAnsi="Arial" w:cs="Arial"/>
          <w:sz w:val="24"/>
          <w:szCs w:val="24"/>
        </w:rPr>
        <w:t>and (DCOA)</w:t>
      </w:r>
      <w:r w:rsidR="00483F22" w:rsidRPr="00483F22">
        <w:rPr>
          <w:rFonts w:ascii="Arial" w:hAnsi="Arial" w:cs="Arial"/>
          <w:sz w:val="24"/>
          <w:szCs w:val="24"/>
        </w:rPr>
        <w:t>; Jessica Hunt (ODR);</w:t>
      </w:r>
      <w:r>
        <w:rPr>
          <w:rFonts w:ascii="Arial" w:hAnsi="Arial" w:cs="Arial"/>
          <w:sz w:val="24"/>
          <w:szCs w:val="24"/>
        </w:rPr>
        <w:t xml:space="preserve"> Purley Jones (AARP): Raphaelle Richardson (DBH): Kristal </w:t>
      </w:r>
      <w:proofErr w:type="spellStart"/>
      <w:r>
        <w:rPr>
          <w:rFonts w:ascii="Arial" w:hAnsi="Arial" w:cs="Arial"/>
          <w:sz w:val="24"/>
          <w:szCs w:val="24"/>
        </w:rPr>
        <w:t>Wortham</w:t>
      </w:r>
      <w:proofErr w:type="spellEnd"/>
      <w:r>
        <w:rPr>
          <w:rFonts w:ascii="Arial" w:hAnsi="Arial" w:cs="Arial"/>
          <w:sz w:val="24"/>
          <w:szCs w:val="24"/>
        </w:rPr>
        <w:t xml:space="preserve"> (NAMI DC)  </w:t>
      </w:r>
      <w:r w:rsidR="00483F22" w:rsidRPr="00483F22">
        <w:rPr>
          <w:rFonts w:ascii="Arial" w:hAnsi="Arial" w:cs="Arial"/>
          <w:sz w:val="24"/>
          <w:szCs w:val="24"/>
        </w:rPr>
        <w:t xml:space="preserve"> Brenda Donald (DMHHS)</w:t>
      </w:r>
      <w:r>
        <w:rPr>
          <w:rFonts w:ascii="Arial" w:hAnsi="Arial" w:cs="Arial"/>
          <w:sz w:val="24"/>
          <w:szCs w:val="24"/>
        </w:rPr>
        <w:t>: Mercia Bowser (constituent)</w:t>
      </w:r>
    </w:p>
    <w:p w:rsidR="00342F27" w:rsidRDefault="00342F27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Conference Call: Leyla Sarigol (DHCF); Dana Mackenzie (constituent)</w:t>
      </w:r>
    </w:p>
    <w:p w:rsidR="00483F22" w:rsidRDefault="00483F22" w:rsidP="00483F22">
      <w:pPr>
        <w:rPr>
          <w:rFonts w:ascii="Arial" w:hAnsi="Arial" w:cs="Arial"/>
          <w:sz w:val="24"/>
          <w:szCs w:val="24"/>
        </w:rPr>
      </w:pPr>
      <w:r w:rsidRPr="00483F22">
        <w:rPr>
          <w:rFonts w:ascii="Arial" w:hAnsi="Arial" w:cs="Arial"/>
          <w:sz w:val="24"/>
          <w:szCs w:val="24"/>
        </w:rPr>
        <w:t xml:space="preserve"> </w:t>
      </w:r>
      <w:r w:rsidR="00BE1468">
        <w:rPr>
          <w:rFonts w:ascii="Arial" w:hAnsi="Arial" w:cs="Arial"/>
          <w:b/>
          <w:sz w:val="24"/>
          <w:szCs w:val="24"/>
        </w:rPr>
        <w:t>Introduction of Attendees:</w:t>
      </w:r>
      <w:r w:rsidR="00BE1468">
        <w:rPr>
          <w:rFonts w:ascii="Arial" w:hAnsi="Arial" w:cs="Arial"/>
          <w:sz w:val="24"/>
          <w:szCs w:val="24"/>
        </w:rPr>
        <w:t xml:space="preserve"> Meeting attendees introduced themselves.  Raphaelle Richardson</w:t>
      </w:r>
      <w:r w:rsidR="00CC01F6">
        <w:rPr>
          <w:rFonts w:ascii="Arial" w:hAnsi="Arial" w:cs="Arial"/>
          <w:sz w:val="24"/>
          <w:szCs w:val="24"/>
        </w:rPr>
        <w:t>, who is the new Olmstead Coordinator for DBH, gave a short bio.</w:t>
      </w:r>
    </w:p>
    <w:p w:rsidR="00CC01F6" w:rsidRDefault="00CC01F6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  <w:r>
        <w:rPr>
          <w:rFonts w:ascii="Arial" w:hAnsi="Arial" w:cs="Arial"/>
          <w:sz w:val="24"/>
          <w:szCs w:val="24"/>
        </w:rPr>
        <w:t>:  Meeting minutes were approved with one addition to the list of attendees.</w:t>
      </w:r>
    </w:p>
    <w:p w:rsidR="00CC01F6" w:rsidRDefault="0016261F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Quarterly Reports:</w:t>
      </w:r>
      <w:r>
        <w:rPr>
          <w:rFonts w:ascii="Arial" w:hAnsi="Arial" w:cs="Arial"/>
          <w:sz w:val="24"/>
          <w:szCs w:val="24"/>
        </w:rPr>
        <w:t xml:space="preserve">  Each agency coordinator gave a brief report out of their agency’s progress concerning quarterly Olmstead goals, including numbers of transitions where applicable, as well as agency programmatic efforts.</w:t>
      </w:r>
    </w:p>
    <w:p w:rsidR="0016261F" w:rsidRDefault="0016261F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some discussion of the current reporting template and the Deputy Mayor recommended that the agencies report their goals in an Excel spreadsheet, using a template DDS had created.  DDS will send out the report to all agency coordinators , and ODR will send out the list of goals from the 2016 plan so it can be determined which</w:t>
      </w:r>
      <w:r w:rsidR="008B7D31">
        <w:rPr>
          <w:rFonts w:ascii="Arial" w:hAnsi="Arial" w:cs="Arial"/>
          <w:sz w:val="24"/>
          <w:szCs w:val="24"/>
        </w:rPr>
        <w:t xml:space="preserve"> agencies should be responsible for reporting them/</w:t>
      </w:r>
    </w:p>
    <w:p w:rsidR="00D377F0" w:rsidRDefault="0016261F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16261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Annual Olmstead Conference:</w:t>
      </w:r>
      <w:r>
        <w:rPr>
          <w:rFonts w:ascii="Arial" w:hAnsi="Arial" w:cs="Arial"/>
          <w:sz w:val="24"/>
          <w:szCs w:val="24"/>
        </w:rPr>
        <w:t xml:space="preserve"> DBH and ODR solicited assistance in preparation for the 8</w:t>
      </w:r>
      <w:r w:rsidRPr="001626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Olmstead Conference on June 9</w:t>
      </w:r>
      <w:r w:rsidRPr="001626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As part of the conference, there will be </w:t>
      </w:r>
      <w:r w:rsidR="00D377F0">
        <w:rPr>
          <w:rFonts w:ascii="Arial" w:hAnsi="Arial" w:cs="Arial"/>
          <w:sz w:val="24"/>
          <w:szCs w:val="24"/>
        </w:rPr>
        <w:t>a roundtable discussion of the 2016 Olmstead Plan, specifically featuring a table for each of the Plan’s 9 priority areas</w:t>
      </w:r>
      <w:r w:rsidR="00D377F0" w:rsidRPr="008B7D31">
        <w:rPr>
          <w:rFonts w:ascii="Arial" w:hAnsi="Arial" w:cs="Arial"/>
          <w:sz w:val="24"/>
          <w:szCs w:val="24"/>
        </w:rPr>
        <w:t>.  Participants are to choose the top 2 areas most important to them and speak with District government par</w:t>
      </w:r>
      <w:r w:rsidR="008B7D31" w:rsidRPr="008B7D31">
        <w:rPr>
          <w:rFonts w:ascii="Arial" w:hAnsi="Arial" w:cs="Arial"/>
          <w:sz w:val="24"/>
          <w:szCs w:val="24"/>
        </w:rPr>
        <w:t>tners about their concerns, questions, and experiences with that priority area</w:t>
      </w:r>
      <w:r w:rsidR="008B7D31">
        <w:rPr>
          <w:rFonts w:ascii="Arial" w:hAnsi="Arial" w:cs="Arial"/>
          <w:sz w:val="24"/>
          <w:szCs w:val="24"/>
        </w:rPr>
        <w:t xml:space="preserve"> during their time of transition</w:t>
      </w:r>
      <w:r w:rsidR="002E6926">
        <w:rPr>
          <w:rFonts w:ascii="Arial" w:hAnsi="Arial" w:cs="Arial"/>
          <w:sz w:val="24"/>
          <w:szCs w:val="24"/>
        </w:rPr>
        <w:t xml:space="preserve">.  DBH </w:t>
      </w:r>
      <w:r w:rsidR="00D377F0">
        <w:rPr>
          <w:rFonts w:ascii="Arial" w:hAnsi="Arial" w:cs="Arial"/>
          <w:sz w:val="24"/>
          <w:szCs w:val="24"/>
        </w:rPr>
        <w:t>and ODR will circulate more information in regard to the specific help needed after their meeting later this week.</w:t>
      </w:r>
    </w:p>
    <w:p w:rsidR="002E6926" w:rsidRDefault="00D377F0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Outreach for More Working Group Members:</w:t>
      </w:r>
      <w:r>
        <w:rPr>
          <w:rFonts w:ascii="Arial" w:hAnsi="Arial" w:cs="Arial"/>
          <w:sz w:val="24"/>
          <w:szCs w:val="24"/>
        </w:rPr>
        <w:t xml:space="preserve"> ODR asked agencies and constituents present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 recruit more members for the Olmstead Working Group since the original idea was that this group was to be a community-driven discussion of the 2016 Ol</w:t>
      </w:r>
      <w:r w:rsidR="002E692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stead Plan </w:t>
      </w:r>
      <w:r w:rsidR="002E6926">
        <w:rPr>
          <w:rFonts w:ascii="Arial" w:hAnsi="Arial" w:cs="Arial"/>
          <w:sz w:val="24"/>
          <w:szCs w:val="24"/>
        </w:rPr>
        <w:t>and the development of future Plans.</w:t>
      </w:r>
    </w:p>
    <w:p w:rsidR="00672F1F" w:rsidRDefault="002E6926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Timeline for 2017</w:t>
      </w:r>
      <w:r w:rsidR="00D37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Olmstead Plan:</w:t>
      </w:r>
      <w:r>
        <w:rPr>
          <w:rFonts w:ascii="Arial" w:hAnsi="Arial" w:cs="Arial"/>
          <w:sz w:val="24"/>
          <w:szCs w:val="24"/>
        </w:rPr>
        <w:t xml:space="preserve">  There was some discussion of which Agencies were responsible for collecting the data needed in the 2016 Plan and to help further the 2017 Plan.  </w:t>
      </w:r>
      <w:r w:rsidRPr="008B7D31">
        <w:rPr>
          <w:rFonts w:ascii="Arial" w:hAnsi="Arial" w:cs="Arial"/>
          <w:sz w:val="24"/>
          <w:szCs w:val="24"/>
        </w:rPr>
        <w:t>One example of</w:t>
      </w:r>
      <w:r w:rsidR="008B7D31" w:rsidRPr="008B7D31">
        <w:rPr>
          <w:rFonts w:ascii="Arial" w:hAnsi="Arial" w:cs="Arial"/>
          <w:sz w:val="24"/>
          <w:szCs w:val="24"/>
        </w:rPr>
        <w:t xml:space="preserve"> a data gap evident from our discussion is the information concerning the needs of</w:t>
      </w:r>
      <w:r w:rsidRPr="008B7D31">
        <w:rPr>
          <w:rFonts w:ascii="Arial" w:hAnsi="Arial" w:cs="Arial"/>
          <w:sz w:val="24"/>
          <w:szCs w:val="24"/>
        </w:rPr>
        <w:t xml:space="preserve"> individuals with developmental disabilities over 21 who do not have intellect</w:t>
      </w:r>
      <w:r w:rsidR="00672F1F" w:rsidRPr="008B7D31">
        <w:rPr>
          <w:rFonts w:ascii="Arial" w:hAnsi="Arial" w:cs="Arial"/>
          <w:sz w:val="24"/>
          <w:szCs w:val="24"/>
        </w:rPr>
        <w:t>ual disabilities.</w:t>
      </w:r>
      <w:r w:rsidR="00672F1F">
        <w:rPr>
          <w:rFonts w:ascii="Arial" w:hAnsi="Arial" w:cs="Arial"/>
          <w:sz w:val="24"/>
          <w:szCs w:val="24"/>
        </w:rPr>
        <w:t xml:space="preserve">  It was decided by the Workgroup that next quarter’s meeting should include some discussion about the data we needed to collect and how it should be collected.</w:t>
      </w:r>
    </w:p>
    <w:p w:rsidR="001F5BE4" w:rsidRDefault="001F5BE4" w:rsidP="00483F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Items prior to next meeting:</w:t>
      </w:r>
    </w:p>
    <w:p w:rsidR="0016261F" w:rsidRDefault="001F5BE4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DDS will distribute the report template and ODR will redistribute the 2016 Goals.</w:t>
      </w:r>
      <w:r w:rsidR="002E6926">
        <w:rPr>
          <w:rFonts w:ascii="Arial" w:hAnsi="Arial" w:cs="Arial"/>
          <w:sz w:val="24"/>
          <w:szCs w:val="24"/>
        </w:rPr>
        <w:t xml:space="preserve"> </w:t>
      </w:r>
    </w:p>
    <w:p w:rsidR="001F5BE4" w:rsidRDefault="001F5BE4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DBH and ODR will recruit assistance for the 8</w:t>
      </w:r>
      <w:r w:rsidRPr="001F5B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Olmstead Conference to be held June 9</w:t>
      </w:r>
      <w:r w:rsidRPr="001F5B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1F5BE4" w:rsidRPr="002E6926" w:rsidRDefault="001F5BE4" w:rsidP="00483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All agencies will determine ways to recruit more community voices to the Olmstead Working Group.</w:t>
      </w:r>
    </w:p>
    <w:sectPr w:rsidR="001F5BE4" w:rsidRPr="002E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22"/>
    <w:rsid w:val="0016261F"/>
    <w:rsid w:val="001F5BE4"/>
    <w:rsid w:val="002E6926"/>
    <w:rsid w:val="00342F27"/>
    <w:rsid w:val="003C764A"/>
    <w:rsid w:val="00483F22"/>
    <w:rsid w:val="004958EF"/>
    <w:rsid w:val="00542E19"/>
    <w:rsid w:val="005D30B8"/>
    <w:rsid w:val="00662629"/>
    <w:rsid w:val="00667DB9"/>
    <w:rsid w:val="00672F1F"/>
    <w:rsid w:val="008A0BB2"/>
    <w:rsid w:val="008B7D31"/>
    <w:rsid w:val="00A469B7"/>
    <w:rsid w:val="00BE1468"/>
    <w:rsid w:val="00CB0311"/>
    <w:rsid w:val="00CC01F6"/>
    <w:rsid w:val="00D377F0"/>
    <w:rsid w:val="00D43406"/>
    <w:rsid w:val="00E556D4"/>
    <w:rsid w:val="00EE226F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JHUNT</dc:creator>
  <cp:lastModifiedBy>JHUNT</cp:lastModifiedBy>
  <cp:revision>2</cp:revision>
  <dcterms:created xsi:type="dcterms:W3CDTF">2016-07-20T18:00:00Z</dcterms:created>
  <dcterms:modified xsi:type="dcterms:W3CDTF">2016-07-20T18:00:00Z</dcterms:modified>
</cp:coreProperties>
</file>