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285" w:rsidRPr="008161AE" w:rsidRDefault="002F1285" w:rsidP="008161AE">
      <w:pPr>
        <w:pStyle w:val="Title"/>
      </w:pPr>
      <w:r w:rsidRPr="008161AE">
        <w:t>DCCPD Commission Meeting</w:t>
      </w:r>
    </w:p>
    <w:p w:rsidR="00C2204C" w:rsidRPr="008161AE" w:rsidRDefault="002F1285" w:rsidP="008161AE">
      <w:pPr>
        <w:pStyle w:val="Title"/>
      </w:pPr>
      <w:r w:rsidRPr="008161AE">
        <w:t xml:space="preserve">Thursday, </w:t>
      </w:r>
      <w:r w:rsidR="00F42A75" w:rsidRPr="008161AE">
        <w:t>February 28th</w:t>
      </w:r>
      <w:r w:rsidR="001811E3" w:rsidRPr="008161AE">
        <w:t>, 2019</w:t>
      </w:r>
      <w:r w:rsidRPr="008161AE">
        <w:t xml:space="preserve"> Meeting Minutes</w:t>
      </w:r>
    </w:p>
    <w:p w:rsidR="002F1285" w:rsidRPr="008161AE" w:rsidRDefault="002F1285" w:rsidP="008161AE">
      <w:pPr>
        <w:pStyle w:val="Title"/>
      </w:pPr>
      <w:r w:rsidRPr="008161AE">
        <w:t>10:00 to 11:15 AM</w:t>
      </w:r>
    </w:p>
    <w:p w:rsidR="002F1285" w:rsidRPr="008161AE" w:rsidRDefault="00F42A75" w:rsidP="008161AE">
      <w:pPr>
        <w:pStyle w:val="Title"/>
      </w:pPr>
      <w:r w:rsidRPr="008161AE">
        <w:t xml:space="preserve">441 4th Street NW, </w:t>
      </w:r>
      <w:r w:rsidR="0078794E" w:rsidRPr="008161AE">
        <w:t>Old Council Chambers</w:t>
      </w:r>
    </w:p>
    <w:p w:rsidR="00C2204C" w:rsidRPr="008161AE" w:rsidRDefault="00C2204C" w:rsidP="008161AE">
      <w:pPr>
        <w:pStyle w:val="Heading1"/>
      </w:pPr>
      <w:r w:rsidRPr="008161AE">
        <w:t>Commissioners</w:t>
      </w:r>
      <w:r w:rsidR="002F1285" w:rsidRPr="008161AE">
        <w:t xml:space="preserve"> in attendance: </w:t>
      </w:r>
    </w:p>
    <w:p w:rsidR="001811E3" w:rsidRDefault="001811E3" w:rsidP="001811E3">
      <w:pPr>
        <w:pStyle w:val="ListParagraph"/>
        <w:numPr>
          <w:ilvl w:val="0"/>
          <w:numId w:val="9"/>
        </w:numPr>
        <w:rPr>
          <w:rFonts w:ascii="Arial" w:hAnsi="Arial" w:cs="Arial"/>
          <w:sz w:val="24"/>
          <w:szCs w:val="24"/>
        </w:rPr>
      </w:pPr>
      <w:r w:rsidRPr="001811E3">
        <w:rPr>
          <w:rFonts w:ascii="Arial" w:hAnsi="Arial" w:cs="Arial"/>
          <w:sz w:val="24"/>
          <w:szCs w:val="24"/>
        </w:rPr>
        <w:t xml:space="preserve">Kamilah Martin-Proctor, Chair </w:t>
      </w:r>
    </w:p>
    <w:p w:rsidR="00F42A75" w:rsidRDefault="00F42A75" w:rsidP="001811E3">
      <w:pPr>
        <w:pStyle w:val="ListParagraph"/>
        <w:numPr>
          <w:ilvl w:val="0"/>
          <w:numId w:val="9"/>
        </w:numPr>
        <w:rPr>
          <w:rFonts w:ascii="Arial" w:hAnsi="Arial" w:cs="Arial"/>
          <w:sz w:val="24"/>
          <w:szCs w:val="24"/>
        </w:rPr>
      </w:pPr>
      <w:r>
        <w:rPr>
          <w:rFonts w:ascii="Arial" w:hAnsi="Arial" w:cs="Arial"/>
          <w:sz w:val="24"/>
          <w:szCs w:val="24"/>
        </w:rPr>
        <w:t>Mary Wade</w:t>
      </w:r>
    </w:p>
    <w:p w:rsidR="00F42A75" w:rsidRDefault="00F42A75" w:rsidP="001811E3">
      <w:pPr>
        <w:pStyle w:val="ListParagraph"/>
        <w:numPr>
          <w:ilvl w:val="0"/>
          <w:numId w:val="9"/>
        </w:numPr>
        <w:rPr>
          <w:rFonts w:ascii="Arial" w:hAnsi="Arial" w:cs="Arial"/>
          <w:sz w:val="24"/>
          <w:szCs w:val="24"/>
        </w:rPr>
      </w:pPr>
      <w:r>
        <w:rPr>
          <w:rFonts w:ascii="Arial" w:hAnsi="Arial" w:cs="Arial"/>
          <w:sz w:val="24"/>
          <w:szCs w:val="24"/>
        </w:rPr>
        <w:t>Dr. Denise Decker</w:t>
      </w:r>
    </w:p>
    <w:p w:rsidR="00F42A75" w:rsidRDefault="00F42A75" w:rsidP="001811E3">
      <w:pPr>
        <w:pStyle w:val="ListParagraph"/>
        <w:numPr>
          <w:ilvl w:val="0"/>
          <w:numId w:val="9"/>
        </w:numPr>
        <w:rPr>
          <w:rFonts w:ascii="Arial" w:hAnsi="Arial" w:cs="Arial"/>
          <w:sz w:val="24"/>
          <w:szCs w:val="24"/>
        </w:rPr>
      </w:pPr>
      <w:r>
        <w:rPr>
          <w:rFonts w:ascii="Arial" w:hAnsi="Arial" w:cs="Arial"/>
          <w:sz w:val="24"/>
          <w:szCs w:val="24"/>
        </w:rPr>
        <w:t>Terrance Hunter</w:t>
      </w:r>
    </w:p>
    <w:p w:rsidR="00F42A75" w:rsidRDefault="00F42A75" w:rsidP="001811E3">
      <w:pPr>
        <w:pStyle w:val="ListParagraph"/>
        <w:numPr>
          <w:ilvl w:val="0"/>
          <w:numId w:val="9"/>
        </w:numPr>
        <w:rPr>
          <w:rFonts w:ascii="Arial" w:hAnsi="Arial" w:cs="Arial"/>
          <w:sz w:val="24"/>
          <w:szCs w:val="24"/>
        </w:rPr>
      </w:pPr>
      <w:r>
        <w:rPr>
          <w:rFonts w:ascii="Arial" w:hAnsi="Arial" w:cs="Arial"/>
          <w:sz w:val="24"/>
          <w:szCs w:val="24"/>
        </w:rPr>
        <w:t>Shakira Hemphill</w:t>
      </w:r>
    </w:p>
    <w:p w:rsidR="00F42A75" w:rsidRDefault="00F42A75" w:rsidP="001811E3">
      <w:pPr>
        <w:pStyle w:val="ListParagraph"/>
        <w:numPr>
          <w:ilvl w:val="0"/>
          <w:numId w:val="9"/>
        </w:numPr>
        <w:rPr>
          <w:rFonts w:ascii="Arial" w:hAnsi="Arial" w:cs="Arial"/>
          <w:sz w:val="24"/>
          <w:szCs w:val="24"/>
        </w:rPr>
      </w:pPr>
      <w:r>
        <w:rPr>
          <w:rFonts w:ascii="Arial" w:hAnsi="Arial" w:cs="Arial"/>
          <w:sz w:val="24"/>
          <w:szCs w:val="24"/>
        </w:rPr>
        <w:t>Hope Fuller</w:t>
      </w:r>
    </w:p>
    <w:p w:rsidR="00F42A75" w:rsidRPr="001811E3" w:rsidRDefault="00F42A75" w:rsidP="001811E3">
      <w:pPr>
        <w:pStyle w:val="ListParagraph"/>
        <w:numPr>
          <w:ilvl w:val="0"/>
          <w:numId w:val="9"/>
        </w:numPr>
        <w:rPr>
          <w:rFonts w:ascii="Arial" w:hAnsi="Arial" w:cs="Arial"/>
          <w:sz w:val="24"/>
          <w:szCs w:val="24"/>
        </w:rPr>
      </w:pPr>
      <w:r>
        <w:rPr>
          <w:rFonts w:ascii="Arial" w:hAnsi="Arial" w:cs="Arial"/>
          <w:sz w:val="24"/>
          <w:szCs w:val="24"/>
        </w:rPr>
        <w:t>Gerry Counihan</w:t>
      </w:r>
    </w:p>
    <w:p w:rsidR="00C2204C" w:rsidRPr="008161AE" w:rsidRDefault="00C2204C" w:rsidP="008161AE">
      <w:pPr>
        <w:pStyle w:val="Heading1"/>
      </w:pPr>
      <w:r w:rsidRPr="008161AE">
        <w:t>ODR</w:t>
      </w:r>
      <w:r w:rsidR="002F1285" w:rsidRPr="008161AE">
        <w:t xml:space="preserve"> Representative:</w:t>
      </w:r>
    </w:p>
    <w:p w:rsidR="00C2204C" w:rsidRPr="009A2032" w:rsidRDefault="00C2204C" w:rsidP="00C2204C">
      <w:pPr>
        <w:pStyle w:val="ListParagraph"/>
        <w:numPr>
          <w:ilvl w:val="0"/>
          <w:numId w:val="2"/>
        </w:numPr>
        <w:rPr>
          <w:rFonts w:ascii="Arial" w:hAnsi="Arial" w:cs="Arial"/>
          <w:sz w:val="24"/>
          <w:szCs w:val="24"/>
        </w:rPr>
      </w:pPr>
      <w:r w:rsidRPr="009A2032">
        <w:rPr>
          <w:rFonts w:ascii="Arial" w:hAnsi="Arial" w:cs="Arial"/>
          <w:sz w:val="24"/>
          <w:szCs w:val="24"/>
        </w:rPr>
        <w:t>Julia Wolhandler</w:t>
      </w:r>
    </w:p>
    <w:p w:rsidR="00C2204C" w:rsidRPr="008161AE" w:rsidRDefault="00C2204C" w:rsidP="008161AE">
      <w:pPr>
        <w:pStyle w:val="Heading1"/>
      </w:pPr>
      <w:r w:rsidRPr="008161AE">
        <w:t>Public Members</w:t>
      </w:r>
      <w:r w:rsidR="002F1285" w:rsidRPr="008161AE">
        <w:t xml:space="preserve"> in Attendance:</w:t>
      </w:r>
    </w:p>
    <w:p w:rsidR="00207954" w:rsidRDefault="00207954" w:rsidP="00A70F01">
      <w:pPr>
        <w:pStyle w:val="ListParagraph"/>
        <w:numPr>
          <w:ilvl w:val="0"/>
          <w:numId w:val="2"/>
        </w:numPr>
        <w:rPr>
          <w:rFonts w:ascii="Arial" w:hAnsi="Arial" w:cs="Arial"/>
          <w:sz w:val="24"/>
          <w:szCs w:val="24"/>
        </w:rPr>
      </w:pPr>
      <w:r>
        <w:rPr>
          <w:rFonts w:ascii="Arial" w:hAnsi="Arial" w:cs="Arial"/>
          <w:sz w:val="24"/>
          <w:szCs w:val="24"/>
        </w:rPr>
        <w:t>Barbara Cline (Auxiliary Member)</w:t>
      </w:r>
    </w:p>
    <w:p w:rsidR="00F42A75" w:rsidRPr="00F42A75" w:rsidRDefault="00F42A75" w:rsidP="00F42A75">
      <w:pPr>
        <w:pStyle w:val="ListParagraph"/>
        <w:numPr>
          <w:ilvl w:val="0"/>
          <w:numId w:val="2"/>
        </w:numPr>
        <w:rPr>
          <w:rFonts w:ascii="Arial" w:hAnsi="Arial" w:cs="Arial"/>
          <w:sz w:val="24"/>
          <w:szCs w:val="24"/>
        </w:rPr>
      </w:pPr>
      <w:proofErr w:type="spellStart"/>
      <w:r>
        <w:rPr>
          <w:rFonts w:ascii="Arial" w:hAnsi="Arial" w:cs="Arial"/>
          <w:sz w:val="24"/>
          <w:szCs w:val="24"/>
        </w:rPr>
        <w:t>Anjie</w:t>
      </w:r>
      <w:proofErr w:type="spellEnd"/>
      <w:r>
        <w:rPr>
          <w:rFonts w:ascii="Arial" w:hAnsi="Arial" w:cs="Arial"/>
          <w:sz w:val="24"/>
          <w:szCs w:val="24"/>
        </w:rPr>
        <w:t xml:space="preserve"> Shelby (</w:t>
      </w:r>
      <w:proofErr w:type="spellStart"/>
      <w:r>
        <w:rPr>
          <w:rFonts w:ascii="Arial" w:hAnsi="Arial" w:cs="Arial"/>
          <w:sz w:val="24"/>
          <w:szCs w:val="24"/>
        </w:rPr>
        <w:t>Auxilliary</w:t>
      </w:r>
      <w:proofErr w:type="spellEnd"/>
      <w:r w:rsidR="00216A1C">
        <w:rPr>
          <w:rFonts w:ascii="Arial" w:hAnsi="Arial" w:cs="Arial"/>
          <w:sz w:val="24"/>
          <w:szCs w:val="24"/>
        </w:rPr>
        <w:t xml:space="preserve"> Member</w:t>
      </w:r>
      <w:r>
        <w:rPr>
          <w:rFonts w:ascii="Arial" w:hAnsi="Arial" w:cs="Arial"/>
          <w:sz w:val="24"/>
          <w:szCs w:val="24"/>
        </w:rPr>
        <w:t>)</w:t>
      </w:r>
    </w:p>
    <w:p w:rsidR="004F298E" w:rsidRDefault="004F298E" w:rsidP="00A70F01">
      <w:pPr>
        <w:pStyle w:val="ListParagraph"/>
        <w:numPr>
          <w:ilvl w:val="0"/>
          <w:numId w:val="2"/>
        </w:numPr>
        <w:rPr>
          <w:rFonts w:ascii="Arial" w:hAnsi="Arial" w:cs="Arial"/>
          <w:sz w:val="24"/>
          <w:szCs w:val="24"/>
        </w:rPr>
      </w:pPr>
      <w:r>
        <w:rPr>
          <w:rFonts w:ascii="Arial" w:hAnsi="Arial" w:cs="Arial"/>
          <w:sz w:val="24"/>
          <w:szCs w:val="24"/>
        </w:rPr>
        <w:t>Adrienne Rodriguez (OSSE)</w:t>
      </w:r>
    </w:p>
    <w:p w:rsidR="00F42A75" w:rsidRDefault="00F42A75" w:rsidP="00A70F01">
      <w:pPr>
        <w:pStyle w:val="ListParagraph"/>
        <w:numPr>
          <w:ilvl w:val="0"/>
          <w:numId w:val="2"/>
        </w:numPr>
        <w:rPr>
          <w:rFonts w:ascii="Arial" w:hAnsi="Arial" w:cs="Arial"/>
          <w:sz w:val="24"/>
          <w:szCs w:val="24"/>
        </w:rPr>
      </w:pPr>
      <w:r>
        <w:rPr>
          <w:rFonts w:ascii="Arial" w:hAnsi="Arial" w:cs="Arial"/>
          <w:sz w:val="24"/>
          <w:szCs w:val="24"/>
        </w:rPr>
        <w:t>Vivian Guerra (DDOT)</w:t>
      </w:r>
    </w:p>
    <w:p w:rsidR="00F42A75" w:rsidRDefault="00F42A75" w:rsidP="00A70F01">
      <w:pPr>
        <w:pStyle w:val="ListParagraph"/>
        <w:numPr>
          <w:ilvl w:val="0"/>
          <w:numId w:val="2"/>
        </w:numPr>
        <w:rPr>
          <w:rFonts w:ascii="Arial" w:hAnsi="Arial" w:cs="Arial"/>
          <w:sz w:val="24"/>
          <w:szCs w:val="24"/>
        </w:rPr>
      </w:pPr>
      <w:r>
        <w:rPr>
          <w:rFonts w:ascii="Arial" w:hAnsi="Arial" w:cs="Arial"/>
          <w:sz w:val="24"/>
          <w:szCs w:val="24"/>
        </w:rPr>
        <w:t>Oliver Roy (The Linner Foundation)</w:t>
      </w:r>
    </w:p>
    <w:p w:rsidR="002F1285" w:rsidRPr="008161AE" w:rsidRDefault="002F1285" w:rsidP="008161AE">
      <w:pPr>
        <w:pStyle w:val="Heading1"/>
      </w:pPr>
      <w:r w:rsidRPr="008161AE">
        <w:t>Call to Order:</w:t>
      </w:r>
    </w:p>
    <w:p w:rsidR="002F1285" w:rsidRPr="002F1285" w:rsidRDefault="002F1285" w:rsidP="002F1285">
      <w:pPr>
        <w:pStyle w:val="ListParagraph"/>
        <w:numPr>
          <w:ilvl w:val="0"/>
          <w:numId w:val="6"/>
        </w:numPr>
        <w:rPr>
          <w:rFonts w:ascii="Arial" w:hAnsi="Arial" w:cs="Arial"/>
          <w:sz w:val="24"/>
          <w:szCs w:val="24"/>
        </w:rPr>
      </w:pPr>
      <w:r>
        <w:rPr>
          <w:rFonts w:ascii="Arial" w:hAnsi="Arial" w:cs="Arial"/>
          <w:sz w:val="24"/>
          <w:szCs w:val="24"/>
        </w:rPr>
        <w:t xml:space="preserve">The meeting was called to order by Commissioner </w:t>
      </w:r>
      <w:r w:rsidR="0078794E">
        <w:rPr>
          <w:rFonts w:ascii="Arial" w:hAnsi="Arial" w:cs="Arial"/>
          <w:sz w:val="24"/>
          <w:szCs w:val="24"/>
        </w:rPr>
        <w:t>Wade at 10:07</w:t>
      </w:r>
      <w:r w:rsidR="004F298E">
        <w:rPr>
          <w:rFonts w:ascii="Arial" w:hAnsi="Arial" w:cs="Arial"/>
          <w:sz w:val="24"/>
          <w:szCs w:val="24"/>
        </w:rPr>
        <w:t xml:space="preserve"> AM</w:t>
      </w:r>
    </w:p>
    <w:p w:rsidR="002F1285" w:rsidRPr="008161AE" w:rsidRDefault="002F1285" w:rsidP="008161AE">
      <w:pPr>
        <w:pStyle w:val="Heading1"/>
      </w:pPr>
      <w:r w:rsidRPr="008161AE">
        <w:t xml:space="preserve">Commissioner Roll- Call: </w:t>
      </w:r>
    </w:p>
    <w:p w:rsidR="002F1285" w:rsidRPr="002F1285" w:rsidRDefault="002F1285" w:rsidP="00C2204C">
      <w:pPr>
        <w:numPr>
          <w:ilvl w:val="1"/>
          <w:numId w:val="7"/>
        </w:numPr>
        <w:shd w:val="clear" w:color="auto" w:fill="FFFFFF"/>
        <w:spacing w:after="0" w:line="240" w:lineRule="auto"/>
        <w:rPr>
          <w:rFonts w:ascii="Arial" w:hAnsi="Arial" w:cs="Arial"/>
          <w:b/>
          <w:sz w:val="24"/>
          <w:szCs w:val="24"/>
        </w:rPr>
      </w:pPr>
      <w:r w:rsidRPr="002F1285">
        <w:rPr>
          <w:rFonts w:ascii="Arial" w:hAnsi="Arial" w:cs="Arial"/>
          <w:sz w:val="24"/>
          <w:szCs w:val="24"/>
        </w:rPr>
        <w:t xml:space="preserve">To verify </w:t>
      </w:r>
      <w:r w:rsidRPr="002F1285">
        <w:rPr>
          <w:rFonts w:ascii="Arial" w:hAnsi="Arial" w:cs="Arial"/>
          <w:b/>
          <w:sz w:val="24"/>
          <w:szCs w:val="24"/>
        </w:rPr>
        <w:t>Section 6. Quorum</w:t>
      </w:r>
      <w:r w:rsidRPr="002F1285">
        <w:rPr>
          <w:rFonts w:ascii="Arial" w:hAnsi="Arial" w:cs="Arial"/>
          <w:sz w:val="24"/>
          <w:szCs w:val="24"/>
        </w:rPr>
        <w:t xml:space="preserve"> - The attendance of one-third (1/3) of the voting members of the D.C.C.P.D.  </w:t>
      </w:r>
    </w:p>
    <w:p w:rsidR="00C2204C" w:rsidRDefault="004A7A5C" w:rsidP="00C2204C">
      <w:pPr>
        <w:numPr>
          <w:ilvl w:val="1"/>
          <w:numId w:val="7"/>
        </w:numPr>
        <w:shd w:val="clear" w:color="auto" w:fill="FFFFFF"/>
        <w:spacing w:after="0" w:line="240" w:lineRule="auto"/>
        <w:rPr>
          <w:rFonts w:ascii="Arial" w:hAnsi="Arial" w:cs="Arial"/>
          <w:sz w:val="24"/>
          <w:szCs w:val="24"/>
        </w:rPr>
      </w:pPr>
      <w:r>
        <w:rPr>
          <w:rFonts w:ascii="Arial" w:hAnsi="Arial" w:cs="Arial"/>
          <w:sz w:val="24"/>
          <w:szCs w:val="24"/>
        </w:rPr>
        <w:t xml:space="preserve">Quorum: </w:t>
      </w:r>
      <w:r w:rsidR="00216A1C">
        <w:rPr>
          <w:rFonts w:ascii="Arial" w:hAnsi="Arial" w:cs="Arial"/>
          <w:sz w:val="24"/>
          <w:szCs w:val="24"/>
        </w:rPr>
        <w:t>seven (7</w:t>
      </w:r>
      <w:r w:rsidR="002F1285" w:rsidRPr="002F1285">
        <w:rPr>
          <w:rFonts w:ascii="Arial" w:hAnsi="Arial" w:cs="Arial"/>
          <w:sz w:val="24"/>
          <w:szCs w:val="24"/>
        </w:rPr>
        <w:t>)</w:t>
      </w:r>
      <w:r w:rsidR="00264C11" w:rsidRPr="002F1285">
        <w:rPr>
          <w:rFonts w:ascii="Arial" w:hAnsi="Arial" w:cs="Arial"/>
          <w:sz w:val="24"/>
          <w:szCs w:val="24"/>
        </w:rPr>
        <w:t xml:space="preserve"> Commissioners </w:t>
      </w:r>
      <w:r w:rsidR="002F1285" w:rsidRPr="002F1285">
        <w:rPr>
          <w:rFonts w:ascii="Arial" w:hAnsi="Arial" w:cs="Arial"/>
          <w:sz w:val="24"/>
          <w:szCs w:val="24"/>
        </w:rPr>
        <w:t>in attendance</w:t>
      </w:r>
    </w:p>
    <w:p w:rsidR="002F1285" w:rsidRDefault="002F1285" w:rsidP="002F1285">
      <w:pPr>
        <w:shd w:val="clear" w:color="auto" w:fill="FFFFFF"/>
        <w:spacing w:after="0" w:line="240" w:lineRule="auto"/>
        <w:rPr>
          <w:rFonts w:ascii="Arial" w:hAnsi="Arial" w:cs="Arial"/>
          <w:sz w:val="24"/>
          <w:szCs w:val="24"/>
        </w:rPr>
      </w:pPr>
    </w:p>
    <w:p w:rsidR="00C23864" w:rsidRPr="008161AE" w:rsidRDefault="002F1285" w:rsidP="008161AE">
      <w:pPr>
        <w:pStyle w:val="Heading1"/>
      </w:pPr>
      <w:r w:rsidRPr="008161AE">
        <w:t xml:space="preserve">Approval of </w:t>
      </w:r>
      <w:r w:rsidR="00216A1C" w:rsidRPr="008161AE">
        <w:t>January 2019 Meeting Minutes</w:t>
      </w:r>
      <w:r w:rsidRPr="008161AE">
        <w:t xml:space="preserve"> (Formal Vote):</w:t>
      </w:r>
      <w:r w:rsidR="008161AE">
        <w:t xml:space="preserve"> Approved</w:t>
      </w:r>
    </w:p>
    <w:p w:rsidR="00B81C0D" w:rsidRPr="004A7A5C" w:rsidRDefault="00B81C0D" w:rsidP="008161AE">
      <w:pPr>
        <w:pStyle w:val="Heading1"/>
      </w:pPr>
      <w:r w:rsidRPr="004A7A5C">
        <w:t>Updates:</w:t>
      </w:r>
    </w:p>
    <w:p w:rsidR="00216A1C" w:rsidRPr="00216A1C" w:rsidRDefault="00B81C0D" w:rsidP="00B81C0D">
      <w:pPr>
        <w:pStyle w:val="ListParagraph"/>
        <w:numPr>
          <w:ilvl w:val="0"/>
          <w:numId w:val="11"/>
        </w:numPr>
        <w:rPr>
          <w:rFonts w:ascii="Arial" w:hAnsi="Arial" w:cs="Arial"/>
          <w:b/>
          <w:sz w:val="24"/>
          <w:szCs w:val="24"/>
        </w:rPr>
      </w:pPr>
      <w:r w:rsidRPr="00216A1C">
        <w:rPr>
          <w:rFonts w:ascii="Arial" w:hAnsi="Arial" w:cs="Arial"/>
          <w:b/>
          <w:sz w:val="24"/>
          <w:szCs w:val="24"/>
        </w:rPr>
        <w:t>O</w:t>
      </w:r>
      <w:r w:rsidR="008161AE">
        <w:rPr>
          <w:rFonts w:ascii="Arial" w:hAnsi="Arial" w:cs="Arial"/>
          <w:b/>
          <w:sz w:val="24"/>
          <w:szCs w:val="24"/>
        </w:rPr>
        <w:t>pen M</w:t>
      </w:r>
      <w:r w:rsidRPr="00216A1C">
        <w:rPr>
          <w:rFonts w:ascii="Arial" w:hAnsi="Arial" w:cs="Arial"/>
          <w:b/>
          <w:sz w:val="24"/>
          <w:szCs w:val="24"/>
        </w:rPr>
        <w:t xml:space="preserve">ovie Captioning Requirement Act: </w:t>
      </w:r>
      <w:r w:rsidR="00216A1C" w:rsidRPr="00216A1C">
        <w:rPr>
          <w:rFonts w:ascii="Arial" w:hAnsi="Arial" w:cs="Arial"/>
          <w:sz w:val="24"/>
          <w:szCs w:val="24"/>
        </w:rPr>
        <w:t>reintroduced by</w:t>
      </w:r>
      <w:r w:rsidR="00216A1C">
        <w:rPr>
          <w:rFonts w:ascii="Arial" w:hAnsi="Arial" w:cs="Arial"/>
          <w:b/>
          <w:sz w:val="24"/>
          <w:szCs w:val="24"/>
        </w:rPr>
        <w:t xml:space="preserve"> </w:t>
      </w:r>
      <w:r w:rsidR="00216A1C">
        <w:rPr>
          <w:rFonts w:ascii="Arial" w:hAnsi="Arial" w:cs="Arial"/>
          <w:sz w:val="24"/>
          <w:szCs w:val="24"/>
        </w:rPr>
        <w:t>Council</w:t>
      </w:r>
      <w:r w:rsidR="00216A1C" w:rsidRPr="00216A1C">
        <w:rPr>
          <w:rFonts w:ascii="Arial" w:hAnsi="Arial" w:cs="Arial"/>
          <w:sz w:val="24"/>
          <w:szCs w:val="24"/>
        </w:rPr>
        <w:t>member</w:t>
      </w:r>
      <w:r w:rsidR="00216A1C">
        <w:rPr>
          <w:rFonts w:ascii="Arial" w:hAnsi="Arial" w:cs="Arial"/>
          <w:sz w:val="24"/>
          <w:szCs w:val="24"/>
        </w:rPr>
        <w:t xml:space="preserve"> Charles Allen. </w:t>
      </w:r>
    </w:p>
    <w:p w:rsidR="00B81C0D" w:rsidRPr="00216A1C" w:rsidRDefault="0005532F" w:rsidP="00B81C0D">
      <w:pPr>
        <w:pStyle w:val="ListParagraph"/>
        <w:numPr>
          <w:ilvl w:val="0"/>
          <w:numId w:val="11"/>
        </w:numPr>
        <w:rPr>
          <w:rFonts w:ascii="Arial" w:hAnsi="Arial" w:cs="Arial"/>
          <w:b/>
          <w:sz w:val="24"/>
          <w:szCs w:val="24"/>
        </w:rPr>
      </w:pPr>
      <w:r w:rsidRPr="00216A1C">
        <w:rPr>
          <w:rFonts w:ascii="Arial" w:hAnsi="Arial" w:cs="Arial"/>
          <w:b/>
          <w:sz w:val="24"/>
          <w:szCs w:val="24"/>
        </w:rPr>
        <w:t xml:space="preserve">DCFHV Accessibility Advisory Committee: </w:t>
      </w:r>
      <w:r w:rsidR="00216A1C">
        <w:rPr>
          <w:rFonts w:ascii="Arial" w:hAnsi="Arial" w:cs="Arial"/>
          <w:sz w:val="24"/>
          <w:szCs w:val="24"/>
        </w:rPr>
        <w:t>N/A</w:t>
      </w:r>
    </w:p>
    <w:p w:rsidR="0005532F" w:rsidRPr="00216A1C" w:rsidRDefault="0005532F" w:rsidP="00216A1C">
      <w:pPr>
        <w:pStyle w:val="ListParagraph"/>
        <w:numPr>
          <w:ilvl w:val="0"/>
          <w:numId w:val="11"/>
        </w:numPr>
        <w:rPr>
          <w:rFonts w:ascii="Arial" w:hAnsi="Arial" w:cs="Arial"/>
          <w:b/>
          <w:sz w:val="24"/>
          <w:szCs w:val="24"/>
        </w:rPr>
      </w:pPr>
      <w:r w:rsidRPr="00216A1C">
        <w:rPr>
          <w:rFonts w:ascii="Arial" w:hAnsi="Arial" w:cs="Arial"/>
          <w:b/>
          <w:sz w:val="24"/>
          <w:szCs w:val="24"/>
        </w:rPr>
        <w:lastRenderedPageBreak/>
        <w:t>DD</w:t>
      </w:r>
      <w:r w:rsidR="00994699" w:rsidRPr="00216A1C">
        <w:rPr>
          <w:rFonts w:ascii="Arial" w:hAnsi="Arial" w:cs="Arial"/>
          <w:b/>
          <w:sz w:val="24"/>
          <w:szCs w:val="24"/>
        </w:rPr>
        <w:t xml:space="preserve"> </w:t>
      </w:r>
      <w:r w:rsidR="00216A1C" w:rsidRPr="00216A1C">
        <w:rPr>
          <w:rFonts w:ascii="Arial" w:hAnsi="Arial" w:cs="Arial"/>
          <w:b/>
          <w:sz w:val="24"/>
          <w:szCs w:val="24"/>
        </w:rPr>
        <w:t xml:space="preserve">Awareness Month: </w:t>
      </w:r>
      <w:r w:rsidR="00216A1C" w:rsidRPr="00216A1C">
        <w:rPr>
          <w:rFonts w:ascii="Arial" w:hAnsi="Arial" w:cs="Arial"/>
          <w:sz w:val="24"/>
          <w:szCs w:val="24"/>
        </w:rPr>
        <w:t>The month of March is DD Awareness Month. ODR in partnership with DDS, the DD Council and other organizations will be hosting multiple events throughout the month of March. Details can be found on our website or by visiting:</w:t>
      </w:r>
      <w:r w:rsidR="00216A1C">
        <w:rPr>
          <w:rFonts w:ascii="Arial" w:hAnsi="Arial" w:cs="Arial"/>
          <w:sz w:val="24"/>
          <w:szCs w:val="24"/>
        </w:rPr>
        <w:t xml:space="preserve"> </w:t>
      </w:r>
      <w:hyperlink r:id="rId7" w:history="1">
        <w:r w:rsidR="00216A1C" w:rsidRPr="00216A1C">
          <w:rPr>
            <w:rStyle w:val="Hyperlink"/>
            <w:rFonts w:ascii="Arial" w:hAnsi="Arial" w:cs="Arial"/>
            <w:bCs/>
            <w:sz w:val="24"/>
            <w:szCs w:val="24"/>
          </w:rPr>
          <w:t>http://tinyurl.com/19Aware30</w:t>
        </w:r>
      </w:hyperlink>
      <w:r w:rsidR="00216A1C" w:rsidRPr="00216A1C">
        <w:rPr>
          <w:rFonts w:ascii="Arial" w:hAnsi="Arial" w:cs="Arial"/>
          <w:bCs/>
          <w:sz w:val="24"/>
          <w:szCs w:val="24"/>
        </w:rPr>
        <w:t>.</w:t>
      </w:r>
      <w:r w:rsidR="00216A1C">
        <w:rPr>
          <w:rFonts w:ascii="Arial" w:hAnsi="Arial" w:cs="Arial"/>
          <w:b/>
          <w:bCs/>
          <w:sz w:val="24"/>
          <w:szCs w:val="24"/>
        </w:rPr>
        <w:t xml:space="preserve"> </w:t>
      </w:r>
    </w:p>
    <w:p w:rsidR="0005532F" w:rsidRPr="00E00609" w:rsidRDefault="0005532F" w:rsidP="00B81C0D">
      <w:pPr>
        <w:pStyle w:val="ListParagraph"/>
        <w:numPr>
          <w:ilvl w:val="0"/>
          <w:numId w:val="11"/>
        </w:numPr>
        <w:rPr>
          <w:rFonts w:ascii="Arial" w:hAnsi="Arial" w:cs="Arial"/>
          <w:b/>
          <w:sz w:val="24"/>
          <w:szCs w:val="24"/>
        </w:rPr>
      </w:pPr>
      <w:r>
        <w:rPr>
          <w:rFonts w:ascii="Arial" w:hAnsi="Arial" w:cs="Arial"/>
          <w:b/>
          <w:sz w:val="24"/>
          <w:szCs w:val="24"/>
        </w:rPr>
        <w:t xml:space="preserve">Anti-Bullying Campaign: </w:t>
      </w:r>
      <w:r w:rsidR="007C1B05">
        <w:rPr>
          <w:rFonts w:ascii="Arial" w:hAnsi="Arial" w:cs="Arial"/>
          <w:sz w:val="24"/>
          <w:szCs w:val="24"/>
        </w:rPr>
        <w:t xml:space="preserve">ODR spoke with OHR about partnering for a campaign on this. ODR will follow-up with DDC and Commissioner Counihan to begin planning stages. </w:t>
      </w:r>
    </w:p>
    <w:p w:rsidR="00106A4F" w:rsidRPr="00106A4F" w:rsidRDefault="007B7FD8" w:rsidP="00B81C0D">
      <w:pPr>
        <w:pStyle w:val="ListParagraph"/>
        <w:numPr>
          <w:ilvl w:val="0"/>
          <w:numId w:val="11"/>
        </w:numPr>
        <w:rPr>
          <w:rFonts w:ascii="Arial" w:hAnsi="Arial" w:cs="Arial"/>
          <w:b/>
          <w:sz w:val="24"/>
          <w:szCs w:val="24"/>
        </w:rPr>
      </w:pPr>
      <w:r>
        <w:rPr>
          <w:rFonts w:ascii="Arial" w:hAnsi="Arial" w:cs="Arial"/>
          <w:b/>
          <w:sz w:val="24"/>
          <w:szCs w:val="24"/>
        </w:rPr>
        <w:t xml:space="preserve">Welcome to </w:t>
      </w:r>
      <w:proofErr w:type="spellStart"/>
      <w:r>
        <w:rPr>
          <w:rFonts w:ascii="Arial" w:hAnsi="Arial" w:cs="Arial"/>
          <w:b/>
          <w:sz w:val="24"/>
          <w:szCs w:val="24"/>
        </w:rPr>
        <w:t>Marwe</w:t>
      </w:r>
      <w:r w:rsidR="00E00609">
        <w:rPr>
          <w:rFonts w:ascii="Arial" w:hAnsi="Arial" w:cs="Arial"/>
          <w:b/>
          <w:sz w:val="24"/>
          <w:szCs w:val="24"/>
        </w:rPr>
        <w:t>n</w:t>
      </w:r>
      <w:proofErr w:type="spellEnd"/>
      <w:r w:rsidR="00E00609">
        <w:rPr>
          <w:rFonts w:ascii="Arial" w:hAnsi="Arial" w:cs="Arial"/>
          <w:b/>
          <w:sz w:val="24"/>
          <w:szCs w:val="24"/>
        </w:rPr>
        <w:t xml:space="preserve">: </w:t>
      </w:r>
      <w:r w:rsidR="007C1B05">
        <w:rPr>
          <w:rFonts w:ascii="Arial" w:hAnsi="Arial" w:cs="Arial"/>
          <w:sz w:val="24"/>
          <w:szCs w:val="24"/>
        </w:rPr>
        <w:t>DCCPD Chair is researching ways in which the DCCPD could show the film. Once research is complete she will hand this over to Ron and Gerry.</w:t>
      </w:r>
    </w:p>
    <w:p w:rsidR="00106A4F" w:rsidRPr="00106A4F" w:rsidRDefault="007C1B05" w:rsidP="00B81C0D">
      <w:pPr>
        <w:pStyle w:val="ListParagraph"/>
        <w:numPr>
          <w:ilvl w:val="0"/>
          <w:numId w:val="11"/>
        </w:numPr>
        <w:rPr>
          <w:rFonts w:ascii="Arial" w:hAnsi="Arial" w:cs="Arial"/>
          <w:b/>
          <w:sz w:val="24"/>
          <w:szCs w:val="24"/>
        </w:rPr>
      </w:pPr>
      <w:r>
        <w:rPr>
          <w:rFonts w:ascii="Arial" w:hAnsi="Arial" w:cs="Arial"/>
          <w:b/>
          <w:sz w:val="24"/>
          <w:szCs w:val="24"/>
        </w:rPr>
        <w:t xml:space="preserve">Toast Masters: </w:t>
      </w:r>
      <w:r>
        <w:rPr>
          <w:rFonts w:ascii="Arial" w:hAnsi="Arial" w:cs="Arial"/>
          <w:sz w:val="24"/>
          <w:szCs w:val="24"/>
        </w:rPr>
        <w:t>Commissioner Counihan would like for the ANCs to be involved with the disability community and speaking opportunities. Commissioner Hunter will work with Commissioner Counihan on this. ODR will provide support once the Commissioners have created a Plan of Action.</w:t>
      </w:r>
    </w:p>
    <w:p w:rsidR="00E00609" w:rsidRPr="00D51200" w:rsidRDefault="00106A4F" w:rsidP="00B81C0D">
      <w:pPr>
        <w:pStyle w:val="ListParagraph"/>
        <w:numPr>
          <w:ilvl w:val="0"/>
          <w:numId w:val="11"/>
        </w:numPr>
        <w:rPr>
          <w:rFonts w:ascii="Arial" w:hAnsi="Arial" w:cs="Arial"/>
          <w:b/>
          <w:sz w:val="24"/>
          <w:szCs w:val="24"/>
        </w:rPr>
      </w:pPr>
      <w:r>
        <w:rPr>
          <w:rFonts w:ascii="Arial" w:hAnsi="Arial" w:cs="Arial"/>
          <w:b/>
          <w:sz w:val="24"/>
          <w:szCs w:val="24"/>
        </w:rPr>
        <w:t>Facebook Page:</w:t>
      </w:r>
      <w:r>
        <w:rPr>
          <w:rFonts w:ascii="Arial" w:hAnsi="Arial" w:cs="Arial"/>
          <w:sz w:val="24"/>
          <w:szCs w:val="24"/>
        </w:rPr>
        <w:t xml:space="preserve"> </w:t>
      </w:r>
      <w:r w:rsidR="00E00609">
        <w:rPr>
          <w:rFonts w:ascii="Arial" w:hAnsi="Arial" w:cs="Arial"/>
          <w:sz w:val="24"/>
          <w:szCs w:val="24"/>
        </w:rPr>
        <w:t xml:space="preserve"> </w:t>
      </w:r>
      <w:r w:rsidR="007C1B05">
        <w:rPr>
          <w:rFonts w:ascii="Arial" w:hAnsi="Arial" w:cs="Arial"/>
          <w:sz w:val="24"/>
          <w:szCs w:val="24"/>
        </w:rPr>
        <w:t xml:space="preserve">ODR spoke with OCTO who oversees the creation of e-mails for the Government. They are unable to create an e-mail that could be used and accessed by the entire Commission as a whole. For social media log-in purposes it is best for the DCCPD to create a g-mail e-mail address. </w:t>
      </w:r>
    </w:p>
    <w:p w:rsidR="00D51200" w:rsidRPr="007C1B05" w:rsidRDefault="00D51200" w:rsidP="00B81C0D">
      <w:pPr>
        <w:pStyle w:val="ListParagraph"/>
        <w:numPr>
          <w:ilvl w:val="0"/>
          <w:numId w:val="11"/>
        </w:numPr>
        <w:rPr>
          <w:rFonts w:ascii="Arial" w:hAnsi="Arial" w:cs="Arial"/>
          <w:b/>
          <w:sz w:val="24"/>
          <w:szCs w:val="24"/>
        </w:rPr>
      </w:pPr>
      <w:r>
        <w:rPr>
          <w:rFonts w:ascii="Arial" w:hAnsi="Arial" w:cs="Arial"/>
          <w:b/>
          <w:sz w:val="24"/>
          <w:szCs w:val="24"/>
        </w:rPr>
        <w:t xml:space="preserve">Accessible Bi-cycle Survey: </w:t>
      </w:r>
      <w:r w:rsidRPr="00D51200">
        <w:rPr>
          <w:rFonts w:ascii="Arial" w:hAnsi="Arial" w:cs="Arial"/>
          <w:sz w:val="24"/>
          <w:szCs w:val="24"/>
        </w:rPr>
        <w:t xml:space="preserve">DDOT survey to </w:t>
      </w:r>
      <w:r>
        <w:rPr>
          <w:rFonts w:ascii="Arial" w:hAnsi="Arial" w:cs="Arial"/>
          <w:sz w:val="24"/>
          <w:szCs w:val="24"/>
        </w:rPr>
        <w:t xml:space="preserve">find what </w:t>
      </w:r>
      <w:r w:rsidRPr="00D51200">
        <w:rPr>
          <w:rFonts w:ascii="Arial" w:hAnsi="Arial" w:cs="Arial"/>
          <w:sz w:val="24"/>
          <w:szCs w:val="24"/>
        </w:rPr>
        <w:t>types of adaptive bikes disability community would want</w:t>
      </w:r>
      <w:r>
        <w:rPr>
          <w:rFonts w:ascii="Arial" w:hAnsi="Arial" w:cs="Arial"/>
          <w:b/>
          <w:sz w:val="24"/>
          <w:szCs w:val="24"/>
        </w:rPr>
        <w:t xml:space="preserve"> </w:t>
      </w:r>
      <w:r>
        <w:rPr>
          <w:rFonts w:ascii="Arial" w:hAnsi="Arial" w:cs="Arial"/>
          <w:sz w:val="24"/>
          <w:szCs w:val="24"/>
        </w:rPr>
        <w:t>in a bike share program</w:t>
      </w:r>
      <w:r w:rsidR="00994699">
        <w:rPr>
          <w:rFonts w:ascii="Arial" w:hAnsi="Arial" w:cs="Arial"/>
          <w:sz w:val="24"/>
          <w:szCs w:val="24"/>
        </w:rPr>
        <w:t>.</w:t>
      </w:r>
    </w:p>
    <w:p w:rsidR="007C1B05" w:rsidRPr="007C1B05" w:rsidRDefault="007C1B05" w:rsidP="00B81C0D">
      <w:pPr>
        <w:pStyle w:val="ListParagraph"/>
        <w:numPr>
          <w:ilvl w:val="0"/>
          <w:numId w:val="11"/>
        </w:numPr>
        <w:rPr>
          <w:rFonts w:ascii="Arial" w:hAnsi="Arial" w:cs="Arial"/>
          <w:b/>
          <w:sz w:val="24"/>
          <w:szCs w:val="24"/>
        </w:rPr>
      </w:pPr>
      <w:r>
        <w:rPr>
          <w:rFonts w:ascii="Arial" w:hAnsi="Arial" w:cs="Arial"/>
          <w:b/>
          <w:sz w:val="24"/>
          <w:szCs w:val="24"/>
        </w:rPr>
        <w:t xml:space="preserve">ODR’s Public Oversight Hearing: </w:t>
      </w:r>
      <w:r>
        <w:rPr>
          <w:rFonts w:ascii="Arial" w:hAnsi="Arial" w:cs="Arial"/>
          <w:sz w:val="24"/>
          <w:szCs w:val="24"/>
        </w:rPr>
        <w:t>ODR had their Public Oversight Hearing and it went well. Those that are interested in submitting testimony can do so until March 7</w:t>
      </w:r>
      <w:r w:rsidRPr="007C1B05">
        <w:rPr>
          <w:rFonts w:ascii="Arial" w:hAnsi="Arial" w:cs="Arial"/>
          <w:sz w:val="24"/>
          <w:szCs w:val="24"/>
          <w:vertAlign w:val="superscript"/>
        </w:rPr>
        <w:t>th</w:t>
      </w:r>
      <w:r>
        <w:rPr>
          <w:rFonts w:ascii="Arial" w:hAnsi="Arial" w:cs="Arial"/>
          <w:sz w:val="24"/>
          <w:szCs w:val="24"/>
        </w:rPr>
        <w:t xml:space="preserve"> by sending it to </w:t>
      </w:r>
      <w:hyperlink r:id="rId8" w:history="1">
        <w:r w:rsidRPr="00DA2F3F">
          <w:rPr>
            <w:rStyle w:val="Hyperlink"/>
            <w:rFonts w:ascii="Arial" w:hAnsi="Arial" w:cs="Arial"/>
            <w:sz w:val="24"/>
            <w:szCs w:val="24"/>
          </w:rPr>
          <w:t>amansoor@ddcouncil.us</w:t>
        </w:r>
      </w:hyperlink>
      <w:r>
        <w:rPr>
          <w:rFonts w:ascii="Arial" w:hAnsi="Arial" w:cs="Arial"/>
          <w:sz w:val="24"/>
          <w:szCs w:val="24"/>
        </w:rPr>
        <w:t xml:space="preserve">. </w:t>
      </w:r>
    </w:p>
    <w:p w:rsidR="007C1B05" w:rsidRPr="008161AE" w:rsidRDefault="00F41911" w:rsidP="00B81C0D">
      <w:pPr>
        <w:pStyle w:val="ListParagraph"/>
        <w:numPr>
          <w:ilvl w:val="0"/>
          <w:numId w:val="11"/>
        </w:numPr>
        <w:rPr>
          <w:rFonts w:ascii="Arial" w:hAnsi="Arial" w:cs="Arial"/>
          <w:b/>
          <w:sz w:val="24"/>
          <w:szCs w:val="24"/>
        </w:rPr>
      </w:pPr>
      <w:r>
        <w:rPr>
          <w:rFonts w:ascii="Arial" w:hAnsi="Arial" w:cs="Arial"/>
          <w:b/>
          <w:sz w:val="24"/>
          <w:szCs w:val="24"/>
        </w:rPr>
        <w:t xml:space="preserve">Fair Housing Month: </w:t>
      </w:r>
      <w:r>
        <w:rPr>
          <w:rFonts w:ascii="Arial" w:hAnsi="Arial" w:cs="Arial"/>
          <w:sz w:val="24"/>
          <w:szCs w:val="24"/>
        </w:rPr>
        <w:t xml:space="preserve">ODR is partnering with DCHCD and OHR for two Fair Housing events. Auxiliary Member Cline stated interest in assisting with this. </w:t>
      </w:r>
    </w:p>
    <w:p w:rsidR="008161AE" w:rsidRDefault="008161AE" w:rsidP="00B81C0D">
      <w:pPr>
        <w:pStyle w:val="ListParagraph"/>
        <w:numPr>
          <w:ilvl w:val="0"/>
          <w:numId w:val="11"/>
        </w:numPr>
        <w:rPr>
          <w:rFonts w:ascii="Arial" w:hAnsi="Arial" w:cs="Arial"/>
          <w:sz w:val="24"/>
          <w:szCs w:val="24"/>
        </w:rPr>
      </w:pPr>
      <w:r>
        <w:rPr>
          <w:rFonts w:ascii="Arial" w:hAnsi="Arial" w:cs="Arial"/>
          <w:b/>
          <w:sz w:val="24"/>
          <w:szCs w:val="24"/>
        </w:rPr>
        <w:t xml:space="preserve">Seeing Eye Dogs: </w:t>
      </w:r>
      <w:r w:rsidRPr="008161AE">
        <w:rPr>
          <w:rFonts w:ascii="Arial" w:hAnsi="Arial" w:cs="Arial"/>
          <w:sz w:val="24"/>
          <w:szCs w:val="24"/>
        </w:rPr>
        <w:t>Commissioner Decker visited students at Saint Ste</w:t>
      </w:r>
      <w:r>
        <w:rPr>
          <w:rFonts w:ascii="Arial" w:hAnsi="Arial" w:cs="Arial"/>
          <w:sz w:val="24"/>
          <w:szCs w:val="24"/>
        </w:rPr>
        <w:t>phen’</w:t>
      </w:r>
      <w:r w:rsidRPr="008161AE">
        <w:rPr>
          <w:rFonts w:ascii="Arial" w:hAnsi="Arial" w:cs="Arial"/>
          <w:sz w:val="24"/>
          <w:szCs w:val="24"/>
        </w:rPr>
        <w:t>s to discuss service dogs so that they could learn and become more familiar with them</w:t>
      </w:r>
      <w:r>
        <w:rPr>
          <w:rFonts w:ascii="Arial" w:hAnsi="Arial" w:cs="Arial"/>
          <w:sz w:val="24"/>
          <w:szCs w:val="24"/>
        </w:rPr>
        <w:t>.</w:t>
      </w:r>
    </w:p>
    <w:p w:rsidR="008161AE" w:rsidRPr="008161AE" w:rsidRDefault="008161AE" w:rsidP="00B81C0D">
      <w:pPr>
        <w:pStyle w:val="ListParagraph"/>
        <w:numPr>
          <w:ilvl w:val="0"/>
          <w:numId w:val="11"/>
        </w:numPr>
        <w:rPr>
          <w:rFonts w:ascii="Arial" w:hAnsi="Arial" w:cs="Arial"/>
          <w:sz w:val="24"/>
          <w:szCs w:val="24"/>
        </w:rPr>
      </w:pPr>
      <w:r>
        <w:rPr>
          <w:rFonts w:ascii="Arial" w:hAnsi="Arial" w:cs="Arial"/>
          <w:b/>
          <w:sz w:val="24"/>
          <w:szCs w:val="24"/>
        </w:rPr>
        <w:t xml:space="preserve">Commissioner Wade discussed individuals she works with at </w:t>
      </w:r>
      <w:r>
        <w:rPr>
          <w:rFonts w:ascii="Arial" w:hAnsi="Arial" w:cs="Arial"/>
          <w:sz w:val="24"/>
          <w:szCs w:val="24"/>
        </w:rPr>
        <w:t>Joseph P. Kennedy Institute and Catholic Charities who may have issues with access to services and accessibility in their homes. Commissioner Fuller and Auxiliary Member Shelby stated they would assist Commissioner Wade in creating a meeting to discuss best ways to provide resources and outreach to these individuals.</w:t>
      </w:r>
    </w:p>
    <w:p w:rsidR="00507296" w:rsidRPr="008161AE" w:rsidRDefault="00507296" w:rsidP="008161AE">
      <w:pPr>
        <w:pStyle w:val="Heading1"/>
      </w:pPr>
      <w:r w:rsidRPr="008161AE">
        <w:t>Statements:</w:t>
      </w:r>
    </w:p>
    <w:p w:rsidR="006F7B14" w:rsidRPr="008161AE" w:rsidRDefault="006F7B14" w:rsidP="008161AE">
      <w:pPr>
        <w:pStyle w:val="ListParagraph"/>
        <w:numPr>
          <w:ilvl w:val="0"/>
          <w:numId w:val="12"/>
        </w:numPr>
        <w:rPr>
          <w:rFonts w:ascii="Arial" w:hAnsi="Arial" w:cs="Arial"/>
          <w:sz w:val="24"/>
          <w:szCs w:val="24"/>
        </w:rPr>
      </w:pPr>
      <w:r w:rsidRPr="008161AE">
        <w:rPr>
          <w:rFonts w:ascii="Arial" w:hAnsi="Arial" w:cs="Arial"/>
          <w:b/>
          <w:sz w:val="24"/>
          <w:szCs w:val="24"/>
        </w:rPr>
        <w:t>Autism Acceptance Month (April)</w:t>
      </w:r>
      <w:r>
        <w:rPr>
          <w:rFonts w:ascii="Arial" w:hAnsi="Arial" w:cs="Arial"/>
          <w:sz w:val="24"/>
          <w:szCs w:val="24"/>
        </w:rPr>
        <w:t xml:space="preserve"> – Commissioner Hemphill will create a statement and send to Commissioners for review mid-March</w:t>
      </w:r>
    </w:p>
    <w:p w:rsidR="00F76B73" w:rsidRPr="004A7A5C" w:rsidRDefault="005A6E62" w:rsidP="008161AE">
      <w:pPr>
        <w:pStyle w:val="Heading1"/>
      </w:pPr>
      <w:r>
        <w:t>Standing Committee Updates</w:t>
      </w:r>
      <w:r w:rsidR="00F76B73" w:rsidRPr="004A7A5C">
        <w:t>:</w:t>
      </w:r>
    </w:p>
    <w:p w:rsidR="001C3239" w:rsidRPr="001C3239" w:rsidRDefault="001C3239" w:rsidP="001C3239">
      <w:pPr>
        <w:pStyle w:val="ListParagraph"/>
        <w:numPr>
          <w:ilvl w:val="0"/>
          <w:numId w:val="14"/>
        </w:numPr>
        <w:rPr>
          <w:rFonts w:ascii="Arial" w:hAnsi="Arial" w:cs="Arial"/>
          <w:b/>
          <w:sz w:val="24"/>
          <w:szCs w:val="24"/>
        </w:rPr>
      </w:pPr>
      <w:r w:rsidRPr="001C3239">
        <w:rPr>
          <w:rFonts w:ascii="Arial" w:hAnsi="Arial" w:cs="Arial"/>
          <w:b/>
          <w:sz w:val="24"/>
          <w:szCs w:val="24"/>
        </w:rPr>
        <w:t>Policy and Planning</w:t>
      </w:r>
      <w:r>
        <w:rPr>
          <w:rFonts w:ascii="Arial" w:hAnsi="Arial" w:cs="Arial"/>
          <w:b/>
          <w:sz w:val="24"/>
          <w:szCs w:val="24"/>
        </w:rPr>
        <w:t xml:space="preserve">: </w:t>
      </w:r>
      <w:r w:rsidR="005A6E62">
        <w:rPr>
          <w:rFonts w:ascii="Arial" w:hAnsi="Arial" w:cs="Arial"/>
          <w:sz w:val="24"/>
          <w:szCs w:val="24"/>
        </w:rPr>
        <w:t>N/A</w:t>
      </w:r>
    </w:p>
    <w:p w:rsidR="001C3239" w:rsidRDefault="001C3239" w:rsidP="001C3239">
      <w:pPr>
        <w:pStyle w:val="ListParagraph"/>
        <w:numPr>
          <w:ilvl w:val="0"/>
          <w:numId w:val="14"/>
        </w:numPr>
        <w:rPr>
          <w:rFonts w:ascii="Arial" w:hAnsi="Arial" w:cs="Arial"/>
          <w:b/>
          <w:sz w:val="24"/>
          <w:szCs w:val="24"/>
        </w:rPr>
      </w:pPr>
      <w:r>
        <w:rPr>
          <w:rFonts w:ascii="Arial" w:hAnsi="Arial" w:cs="Arial"/>
          <w:b/>
          <w:sz w:val="24"/>
          <w:szCs w:val="24"/>
        </w:rPr>
        <w:lastRenderedPageBreak/>
        <w:t xml:space="preserve">Events and Outreach: </w:t>
      </w:r>
      <w:r w:rsidR="005A6E62">
        <w:rPr>
          <w:rFonts w:ascii="Arial" w:hAnsi="Arial" w:cs="Arial"/>
          <w:sz w:val="24"/>
          <w:szCs w:val="24"/>
        </w:rPr>
        <w:t>Pre-Expo and Mayor’s Expo</w:t>
      </w:r>
      <w:r w:rsidR="00042642">
        <w:rPr>
          <w:rFonts w:ascii="Arial" w:hAnsi="Arial" w:cs="Arial"/>
          <w:sz w:val="24"/>
          <w:szCs w:val="24"/>
        </w:rPr>
        <w:t>, Disaster Preparedness Forum</w:t>
      </w:r>
    </w:p>
    <w:p w:rsidR="001C3239" w:rsidRDefault="001C3239" w:rsidP="001C3239">
      <w:pPr>
        <w:pStyle w:val="ListParagraph"/>
        <w:numPr>
          <w:ilvl w:val="0"/>
          <w:numId w:val="14"/>
        </w:numPr>
        <w:rPr>
          <w:rFonts w:ascii="Arial" w:hAnsi="Arial" w:cs="Arial"/>
          <w:b/>
          <w:sz w:val="24"/>
          <w:szCs w:val="24"/>
        </w:rPr>
      </w:pPr>
      <w:r>
        <w:rPr>
          <w:rFonts w:ascii="Arial" w:hAnsi="Arial" w:cs="Arial"/>
          <w:b/>
          <w:sz w:val="24"/>
          <w:szCs w:val="24"/>
        </w:rPr>
        <w:t xml:space="preserve">Evaluation and Monitoring Committee: </w:t>
      </w:r>
      <w:r w:rsidR="00042642">
        <w:rPr>
          <w:rFonts w:ascii="Arial" w:hAnsi="Arial" w:cs="Arial"/>
          <w:sz w:val="24"/>
          <w:szCs w:val="24"/>
        </w:rPr>
        <w:t>N/A</w:t>
      </w:r>
      <w:r>
        <w:rPr>
          <w:rFonts w:ascii="Arial" w:hAnsi="Arial" w:cs="Arial"/>
          <w:b/>
          <w:sz w:val="24"/>
          <w:szCs w:val="24"/>
        </w:rPr>
        <w:t xml:space="preserve"> </w:t>
      </w:r>
    </w:p>
    <w:p w:rsidR="00DB409D" w:rsidRDefault="00DB409D" w:rsidP="008161AE">
      <w:pPr>
        <w:pStyle w:val="Heading1"/>
      </w:pPr>
      <w:r w:rsidRPr="004A7A5C">
        <w:t>Public Comments:</w:t>
      </w:r>
    </w:p>
    <w:p w:rsidR="007C1B05" w:rsidRPr="007C1B05" w:rsidRDefault="007C1B05" w:rsidP="007C1B05">
      <w:pPr>
        <w:pStyle w:val="ListParagraph"/>
        <w:numPr>
          <w:ilvl w:val="0"/>
          <w:numId w:val="16"/>
        </w:numPr>
        <w:rPr>
          <w:rFonts w:ascii="Arial" w:hAnsi="Arial" w:cs="Arial"/>
          <w:sz w:val="24"/>
          <w:szCs w:val="24"/>
        </w:rPr>
      </w:pPr>
      <w:r w:rsidRPr="007C1B05">
        <w:rPr>
          <w:rFonts w:ascii="Arial" w:hAnsi="Arial" w:cs="Arial"/>
          <w:sz w:val="24"/>
          <w:szCs w:val="24"/>
        </w:rPr>
        <w:t xml:space="preserve">Vivian Guerra (DDOT) explained her role within DDOT doing Equity and Inclusion and that there is a team of two specifically focused on accessibility for people with disabilities. She mentioned that they can provide a presentation at one of the DCCPD Meetings. The next Multi-Modal Accessibility Advisory Council (MAAC) Meeting will take place in April and all are welcome to attend. The MAAC provides recommendations to the Mayor and the Council. </w:t>
      </w:r>
    </w:p>
    <w:p w:rsidR="00D02B9D" w:rsidRPr="00D02B9D" w:rsidRDefault="008161AE" w:rsidP="00D02B9D">
      <w:pPr>
        <w:rPr>
          <w:rFonts w:ascii="Arial" w:hAnsi="Arial" w:cs="Arial"/>
          <w:sz w:val="24"/>
          <w:szCs w:val="24"/>
        </w:rPr>
      </w:pPr>
      <w:r>
        <w:rPr>
          <w:rFonts w:ascii="Arial" w:hAnsi="Arial" w:cs="Arial"/>
          <w:sz w:val="24"/>
          <w:szCs w:val="24"/>
        </w:rPr>
        <w:t>10:57 AM</w:t>
      </w:r>
      <w:r>
        <w:rPr>
          <w:rFonts w:ascii="Arial" w:hAnsi="Arial" w:cs="Arial"/>
          <w:sz w:val="24"/>
          <w:szCs w:val="24"/>
        </w:rPr>
        <w:tab/>
      </w:r>
      <w:r w:rsidR="00D02B9D">
        <w:rPr>
          <w:rFonts w:ascii="Arial" w:hAnsi="Arial" w:cs="Arial"/>
          <w:sz w:val="24"/>
          <w:szCs w:val="24"/>
        </w:rPr>
        <w:t xml:space="preserve">Adjourn </w:t>
      </w:r>
      <w:bookmarkStart w:id="0" w:name="_GoBack"/>
      <w:bookmarkEnd w:id="0"/>
    </w:p>
    <w:p w:rsidR="00C2204C" w:rsidRPr="002F1285" w:rsidRDefault="00B3355A" w:rsidP="00086A5B">
      <w:pPr>
        <w:rPr>
          <w:rFonts w:ascii="Arial" w:hAnsi="Arial" w:cs="Arial"/>
          <w:b/>
          <w:sz w:val="24"/>
          <w:szCs w:val="24"/>
        </w:rPr>
      </w:pPr>
      <w:r w:rsidRPr="002F1285">
        <w:rPr>
          <w:rFonts w:ascii="Arial" w:hAnsi="Arial" w:cs="Arial"/>
          <w:b/>
          <w:sz w:val="24"/>
          <w:szCs w:val="24"/>
        </w:rPr>
        <w:t xml:space="preserve"> </w:t>
      </w:r>
    </w:p>
    <w:sectPr w:rsidR="00C2204C" w:rsidRPr="002F128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8E8" w:rsidRDefault="000358E8" w:rsidP="002F1285">
      <w:pPr>
        <w:spacing w:after="0" w:line="240" w:lineRule="auto"/>
      </w:pPr>
      <w:r>
        <w:separator/>
      </w:r>
    </w:p>
  </w:endnote>
  <w:endnote w:type="continuationSeparator" w:id="0">
    <w:p w:rsidR="000358E8" w:rsidRDefault="000358E8" w:rsidP="002F1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656948"/>
      <w:docPartObj>
        <w:docPartGallery w:val="Page Numbers (Bottom of Page)"/>
        <w:docPartUnique/>
      </w:docPartObj>
    </w:sdtPr>
    <w:sdtEndPr>
      <w:rPr>
        <w:noProof/>
      </w:rPr>
    </w:sdtEndPr>
    <w:sdtContent>
      <w:p w:rsidR="002F1285" w:rsidRDefault="002F1285">
        <w:pPr>
          <w:pStyle w:val="Footer"/>
          <w:jc w:val="right"/>
        </w:pPr>
        <w:r>
          <w:fldChar w:fldCharType="begin"/>
        </w:r>
        <w:r>
          <w:instrText xml:space="preserve"> PAGE   \* MERGEFORMAT </w:instrText>
        </w:r>
        <w:r>
          <w:fldChar w:fldCharType="separate"/>
        </w:r>
        <w:r w:rsidR="008161AE">
          <w:rPr>
            <w:noProof/>
          </w:rPr>
          <w:t>3</w:t>
        </w:r>
        <w:r>
          <w:rPr>
            <w:noProof/>
          </w:rPr>
          <w:fldChar w:fldCharType="end"/>
        </w:r>
      </w:p>
    </w:sdtContent>
  </w:sdt>
  <w:p w:rsidR="002F1285" w:rsidRDefault="002F1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8E8" w:rsidRDefault="000358E8" w:rsidP="002F1285">
      <w:pPr>
        <w:spacing w:after="0" w:line="240" w:lineRule="auto"/>
      </w:pPr>
      <w:r>
        <w:separator/>
      </w:r>
    </w:p>
  </w:footnote>
  <w:footnote w:type="continuationSeparator" w:id="0">
    <w:p w:rsidR="000358E8" w:rsidRDefault="000358E8" w:rsidP="002F1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285" w:rsidRPr="00D20332" w:rsidRDefault="002F1285" w:rsidP="002F1285">
    <w:pPr>
      <w:pBdr>
        <w:bottom w:val="single" w:sz="12" w:space="1" w:color="auto"/>
      </w:pBdr>
      <w:spacing w:after="0" w:line="240" w:lineRule="auto"/>
      <w:ind w:left="994"/>
      <w:rPr>
        <w:rFonts w:ascii="Arial" w:hAnsi="Arial" w:cs="Arial"/>
        <w:b/>
        <w:sz w:val="20"/>
        <w:szCs w:val="20"/>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556260" cy="556260"/>
          <wp:effectExtent l="0" t="0" r="0" b="0"/>
          <wp:wrapTight wrapText="bothSides">
            <wp:wrapPolygon edited="0">
              <wp:start x="0" y="0"/>
              <wp:lineTo x="0" y="20712"/>
              <wp:lineTo x="20712" y="20712"/>
              <wp:lineTo x="20712" y="0"/>
              <wp:lineTo x="0" y="0"/>
            </wp:wrapPolygon>
          </wp:wrapTight>
          <wp:docPr id="1" name="Picture 1" descr="Red stars and stripes, DC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stars and stripes, DC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332">
      <w:rPr>
        <w:rFonts w:ascii="Arial" w:hAnsi="Arial" w:cs="Arial"/>
        <w:b/>
        <w:sz w:val="20"/>
        <w:szCs w:val="20"/>
      </w:rPr>
      <w:t>COMMISSION ON PERSONS WITH DISABILITIES (DCCPD)</w:t>
    </w:r>
  </w:p>
  <w:p w:rsidR="002F1285" w:rsidRPr="00D20332" w:rsidRDefault="002F1285" w:rsidP="002F1285">
    <w:pPr>
      <w:pStyle w:val="Header"/>
      <w:ind w:left="994"/>
      <w:rPr>
        <w:rFonts w:ascii="Arial" w:hAnsi="Arial" w:cs="Arial"/>
        <w:sz w:val="20"/>
        <w:szCs w:val="20"/>
      </w:rPr>
    </w:pPr>
    <w:r w:rsidRPr="00D20332">
      <w:rPr>
        <w:rFonts w:ascii="Arial" w:hAnsi="Arial" w:cs="Arial"/>
        <w:color w:val="444444"/>
        <w:sz w:val="20"/>
        <w:szCs w:val="20"/>
      </w:rPr>
      <w:t>As advocates for effective public policy, we protect the rights of all residents of and visitors to the District of Columbia, regardless of their physical or mental ability</w:t>
    </w:r>
  </w:p>
  <w:p w:rsidR="002F1285" w:rsidRDefault="002F1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76FE"/>
    <w:multiLevelType w:val="hybridMultilevel"/>
    <w:tmpl w:val="91C0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0582E"/>
    <w:multiLevelType w:val="hybridMultilevel"/>
    <w:tmpl w:val="4FC2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A695E"/>
    <w:multiLevelType w:val="hybridMultilevel"/>
    <w:tmpl w:val="9E1E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F7498"/>
    <w:multiLevelType w:val="hybridMultilevel"/>
    <w:tmpl w:val="9316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B0276"/>
    <w:multiLevelType w:val="hybridMultilevel"/>
    <w:tmpl w:val="12DA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75A7B"/>
    <w:multiLevelType w:val="hybridMultilevel"/>
    <w:tmpl w:val="D038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15ECD"/>
    <w:multiLevelType w:val="hybridMultilevel"/>
    <w:tmpl w:val="860A96B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1E3F52"/>
    <w:multiLevelType w:val="hybridMultilevel"/>
    <w:tmpl w:val="B88C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E6A6B"/>
    <w:multiLevelType w:val="hybridMultilevel"/>
    <w:tmpl w:val="3E02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C5BC6"/>
    <w:multiLevelType w:val="hybridMultilevel"/>
    <w:tmpl w:val="055C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10C3B"/>
    <w:multiLevelType w:val="hybridMultilevel"/>
    <w:tmpl w:val="B0FC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C0EF8"/>
    <w:multiLevelType w:val="hybridMultilevel"/>
    <w:tmpl w:val="CDBE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C2748"/>
    <w:multiLevelType w:val="hybridMultilevel"/>
    <w:tmpl w:val="82FC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70088"/>
    <w:multiLevelType w:val="hybridMultilevel"/>
    <w:tmpl w:val="3B44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CC4CEF"/>
    <w:multiLevelType w:val="hybridMultilevel"/>
    <w:tmpl w:val="568CB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500D1C"/>
    <w:multiLevelType w:val="hybridMultilevel"/>
    <w:tmpl w:val="4C98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4"/>
  </w:num>
  <w:num w:numId="4">
    <w:abstractNumId w:val="4"/>
  </w:num>
  <w:num w:numId="5">
    <w:abstractNumId w:val="5"/>
  </w:num>
  <w:num w:numId="6">
    <w:abstractNumId w:val="9"/>
  </w:num>
  <w:num w:numId="7">
    <w:abstractNumId w:val="6"/>
  </w:num>
  <w:num w:numId="8">
    <w:abstractNumId w:val="7"/>
  </w:num>
  <w:num w:numId="9">
    <w:abstractNumId w:val="13"/>
  </w:num>
  <w:num w:numId="10">
    <w:abstractNumId w:val="0"/>
  </w:num>
  <w:num w:numId="11">
    <w:abstractNumId w:val="12"/>
  </w:num>
  <w:num w:numId="12">
    <w:abstractNumId w:val="11"/>
  </w:num>
  <w:num w:numId="13">
    <w:abstractNumId w:val="15"/>
  </w:num>
  <w:num w:numId="14">
    <w:abstractNumId w:val="8"/>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44D"/>
    <w:rsid w:val="00030ACF"/>
    <w:rsid w:val="000358E8"/>
    <w:rsid w:val="00042642"/>
    <w:rsid w:val="0005532F"/>
    <w:rsid w:val="00086A5B"/>
    <w:rsid w:val="000A0BDC"/>
    <w:rsid w:val="00106A4F"/>
    <w:rsid w:val="001175A1"/>
    <w:rsid w:val="00157867"/>
    <w:rsid w:val="001811E3"/>
    <w:rsid w:val="001C3239"/>
    <w:rsid w:val="00207954"/>
    <w:rsid w:val="00216A1C"/>
    <w:rsid w:val="00264C11"/>
    <w:rsid w:val="002768BE"/>
    <w:rsid w:val="002C1415"/>
    <w:rsid w:val="002F1285"/>
    <w:rsid w:val="002F2123"/>
    <w:rsid w:val="003C128F"/>
    <w:rsid w:val="004A7A5C"/>
    <w:rsid w:val="004B60BB"/>
    <w:rsid w:val="004F298E"/>
    <w:rsid w:val="00501C00"/>
    <w:rsid w:val="00507296"/>
    <w:rsid w:val="00597727"/>
    <w:rsid w:val="005A6E62"/>
    <w:rsid w:val="006908F3"/>
    <w:rsid w:val="006F7B14"/>
    <w:rsid w:val="0078794E"/>
    <w:rsid w:val="007B7FD8"/>
    <w:rsid w:val="007C1B05"/>
    <w:rsid w:val="007C6467"/>
    <w:rsid w:val="008161AE"/>
    <w:rsid w:val="0082322B"/>
    <w:rsid w:val="009064DB"/>
    <w:rsid w:val="00956F21"/>
    <w:rsid w:val="00966F1E"/>
    <w:rsid w:val="00994699"/>
    <w:rsid w:val="009A2032"/>
    <w:rsid w:val="00A70F01"/>
    <w:rsid w:val="00B315F8"/>
    <w:rsid w:val="00B3355A"/>
    <w:rsid w:val="00B81C0D"/>
    <w:rsid w:val="00B9296B"/>
    <w:rsid w:val="00C2204C"/>
    <w:rsid w:val="00C23864"/>
    <w:rsid w:val="00C418CC"/>
    <w:rsid w:val="00C838A5"/>
    <w:rsid w:val="00D02B9D"/>
    <w:rsid w:val="00D349B8"/>
    <w:rsid w:val="00D4642B"/>
    <w:rsid w:val="00D51200"/>
    <w:rsid w:val="00DB409D"/>
    <w:rsid w:val="00DB4FB5"/>
    <w:rsid w:val="00DC3B12"/>
    <w:rsid w:val="00E00609"/>
    <w:rsid w:val="00E6244D"/>
    <w:rsid w:val="00EE33D6"/>
    <w:rsid w:val="00F41911"/>
    <w:rsid w:val="00F42A75"/>
    <w:rsid w:val="00F76B73"/>
    <w:rsid w:val="00FF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11A257-88BB-4E24-87A9-E5CB0147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61AE"/>
    <w:pPr>
      <w:outlineLvl w:val="0"/>
    </w:pPr>
    <w:rPr>
      <w:rFonts w:ascii="Arial" w:hAnsi="Arial" w:cs="Arial"/>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44D"/>
    <w:pPr>
      <w:ind w:left="720"/>
      <w:contextualSpacing/>
    </w:pPr>
  </w:style>
  <w:style w:type="character" w:styleId="Hyperlink">
    <w:name w:val="Hyperlink"/>
    <w:basedOn w:val="DefaultParagraphFont"/>
    <w:uiPriority w:val="99"/>
    <w:unhideWhenUsed/>
    <w:rsid w:val="00B3355A"/>
    <w:rPr>
      <w:color w:val="0563C1" w:themeColor="hyperlink"/>
      <w:u w:val="single"/>
    </w:rPr>
  </w:style>
  <w:style w:type="character" w:styleId="FollowedHyperlink">
    <w:name w:val="FollowedHyperlink"/>
    <w:basedOn w:val="DefaultParagraphFont"/>
    <w:uiPriority w:val="99"/>
    <w:semiHidden/>
    <w:unhideWhenUsed/>
    <w:rsid w:val="00B3355A"/>
    <w:rPr>
      <w:color w:val="954F72" w:themeColor="followedHyperlink"/>
      <w:u w:val="single"/>
    </w:rPr>
  </w:style>
  <w:style w:type="paragraph" w:styleId="Header">
    <w:name w:val="header"/>
    <w:basedOn w:val="Normal"/>
    <w:link w:val="HeaderChar"/>
    <w:uiPriority w:val="99"/>
    <w:unhideWhenUsed/>
    <w:rsid w:val="002F1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285"/>
  </w:style>
  <w:style w:type="paragraph" w:styleId="Footer">
    <w:name w:val="footer"/>
    <w:basedOn w:val="Normal"/>
    <w:link w:val="FooterChar"/>
    <w:uiPriority w:val="99"/>
    <w:unhideWhenUsed/>
    <w:rsid w:val="002F1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285"/>
  </w:style>
  <w:style w:type="character" w:customStyle="1" w:styleId="Heading1Char">
    <w:name w:val="Heading 1 Char"/>
    <w:basedOn w:val="DefaultParagraphFont"/>
    <w:link w:val="Heading1"/>
    <w:uiPriority w:val="9"/>
    <w:rsid w:val="008161AE"/>
    <w:rPr>
      <w:rFonts w:ascii="Arial" w:hAnsi="Arial" w:cs="Arial"/>
      <w:b/>
      <w:sz w:val="24"/>
      <w:szCs w:val="24"/>
    </w:rPr>
  </w:style>
  <w:style w:type="paragraph" w:styleId="Title">
    <w:name w:val="Title"/>
    <w:basedOn w:val="Normal"/>
    <w:next w:val="Normal"/>
    <w:link w:val="TitleChar"/>
    <w:uiPriority w:val="10"/>
    <w:qFormat/>
    <w:rsid w:val="008161AE"/>
    <w:pPr>
      <w:jc w:val="center"/>
    </w:pPr>
    <w:rPr>
      <w:rFonts w:ascii="Arial" w:hAnsi="Arial" w:cs="Arial"/>
      <w:b/>
      <w:sz w:val="24"/>
      <w:szCs w:val="24"/>
    </w:rPr>
  </w:style>
  <w:style w:type="character" w:customStyle="1" w:styleId="TitleChar">
    <w:name w:val="Title Char"/>
    <w:basedOn w:val="DefaultParagraphFont"/>
    <w:link w:val="Title"/>
    <w:uiPriority w:val="10"/>
    <w:rsid w:val="008161AE"/>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soor@ddcouncil.us" TargetMode="External"/><Relationship Id="rId3" Type="http://schemas.openxmlformats.org/officeDocument/2006/relationships/settings" Target="settings.xml"/><Relationship Id="rId7" Type="http://schemas.openxmlformats.org/officeDocument/2006/relationships/hyperlink" Target="http://tinyurl.com/19Aware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Wolhandler, Julia (ODR)</dc:creator>
  <cp:keywords/>
  <dc:description/>
  <cp:lastModifiedBy>Wolhandler, Julia (ODR)</cp:lastModifiedBy>
  <cp:revision>9</cp:revision>
  <dcterms:created xsi:type="dcterms:W3CDTF">2019-03-07T18:27:00Z</dcterms:created>
  <dcterms:modified xsi:type="dcterms:W3CDTF">2019-03-07T21:56:00Z</dcterms:modified>
</cp:coreProperties>
</file>