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Mar>
          <w:left w:w="0" w:type="dxa"/>
          <w:right w:w="0" w:type="dxa"/>
        </w:tblCellMar>
        <w:tblLook w:val="04A0" w:firstRow="1" w:lastRow="0" w:firstColumn="1" w:lastColumn="0" w:noHBand="0" w:noVBand="1"/>
      </w:tblPr>
      <w:tblGrid>
        <w:gridCol w:w="9360"/>
      </w:tblGrid>
      <w:tr w:rsidR="00841826" w:rsidTr="00841826">
        <w:trPr>
          <w:jc w:val="center"/>
        </w:trPr>
        <w:tc>
          <w:tcPr>
            <w:tcW w:w="5000" w:type="pct"/>
            <w:tcMar>
              <w:top w:w="225" w:type="dxa"/>
              <w:left w:w="0" w:type="dxa"/>
              <w:bottom w:w="0" w:type="dxa"/>
              <w:right w:w="0" w:type="dxa"/>
            </w:tcMar>
            <w:vAlign w:val="center"/>
            <w:hideMark/>
          </w:tcPr>
          <w:tbl>
            <w:tblPr>
              <w:tblW w:w="5000" w:type="pct"/>
              <w:jc w:val="center"/>
              <w:tblBorders>
                <w:top w:val="single" w:sz="12" w:space="0" w:color="CCCCCC"/>
                <w:left w:val="single" w:sz="12" w:space="0" w:color="CCCCCC"/>
                <w:bottom w:val="single" w:sz="12" w:space="0" w:color="CCCCCC"/>
                <w:right w:val="single" w:sz="12" w:space="0" w:color="CCCCCC"/>
              </w:tblBorders>
              <w:shd w:val="clear" w:color="auto" w:fill="FFFFFF"/>
              <w:tblCellMar>
                <w:left w:w="0" w:type="dxa"/>
                <w:right w:w="0" w:type="dxa"/>
              </w:tblCellMar>
              <w:tblLook w:val="04A0" w:firstRow="1" w:lastRow="0" w:firstColumn="1" w:lastColumn="0" w:noHBand="0" w:noVBand="1"/>
            </w:tblPr>
            <w:tblGrid>
              <w:gridCol w:w="9270"/>
            </w:tblGrid>
            <w:tr w:rsidR="00841826">
              <w:trPr>
                <w:jc w:val="center"/>
              </w:trPr>
              <w:tc>
                <w:tcPr>
                  <w:tcW w:w="0" w:type="auto"/>
                  <w:tcBorders>
                    <w:top w:val="single" w:sz="36" w:space="0" w:color="153958"/>
                    <w:left w:val="single" w:sz="36" w:space="0" w:color="153958"/>
                    <w:bottom w:val="single" w:sz="36" w:space="0" w:color="153958"/>
                    <w:right w:val="single" w:sz="36" w:space="0" w:color="153958"/>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982"/>
                    <w:gridCol w:w="3198"/>
                  </w:tblGrid>
                  <w:tr w:rsidR="00841826">
                    <w:trPr>
                      <w:jc w:val="center"/>
                    </w:trPr>
                    <w:tc>
                      <w:tcPr>
                        <w:tcW w:w="3250" w:type="pct"/>
                        <w:hideMark/>
                      </w:tcPr>
                      <w:tbl>
                        <w:tblPr>
                          <w:tblpPr w:vertAnchor="text"/>
                          <w:tblW w:w="5000" w:type="pct"/>
                          <w:tblCellMar>
                            <w:left w:w="0" w:type="dxa"/>
                            <w:right w:w="0" w:type="dxa"/>
                          </w:tblCellMar>
                          <w:tblLook w:val="04A0" w:firstRow="1" w:lastRow="0" w:firstColumn="1" w:lastColumn="0" w:noHBand="0" w:noVBand="1"/>
                        </w:tblPr>
                        <w:tblGrid>
                          <w:gridCol w:w="5982"/>
                        </w:tblGrid>
                        <w:tr w:rsidR="00841826">
                          <w:tc>
                            <w:tcPr>
                              <w:tcW w:w="5000" w:type="pct"/>
                              <w:tcMar>
                                <w:top w:w="225" w:type="dxa"/>
                                <w:left w:w="225" w:type="dxa"/>
                                <w:bottom w:w="225" w:type="dxa"/>
                                <w:right w:w="225" w:type="dxa"/>
                              </w:tcMar>
                              <w:vAlign w:val="center"/>
                              <w:hideMark/>
                            </w:tcPr>
                            <w:p w:rsidR="00841826" w:rsidRDefault="00841826">
                              <w:pPr>
                                <w:rPr>
                                  <w:rFonts w:eastAsia="Times New Roman"/>
                                </w:rPr>
                              </w:pPr>
                              <w:r>
                                <w:rPr>
                                  <w:rFonts w:eastAsia="Times New Roman"/>
                                  <w:noProof/>
                                </w:rPr>
                                <mc:AlternateContent>
                                  <mc:Choice Requires="wps">
                                    <w:drawing>
                                      <wp:inline distT="0" distB="0" distL="0" distR="0">
                                        <wp:extent cx="3512820" cy="1379220"/>
                                        <wp:effectExtent l="0" t="0" r="0" b="0"/>
                                        <wp:docPr id="13" name="Rectangle 13" descr="district of columbia office of disability righ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12820" cy="137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9DED84" id="Rectangle 13" o:spid="_x0000_s1026" alt="district of columbia office of disability rights" style="width:276.6pt;height:10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" filled="f" stroked="f">
                                        <o:lock v:ext="edit" aspectratio="t"/>
                                        <w10:anchorlock/>
                                      </v:rect>
                                    </w:pict>
                                  </mc:Fallback>
                                </mc:AlternateContent>
                              </w:r>
                            </w:p>
                          </w:tc>
                        </w:tr>
                      </w:tbl>
                      <w:p w:rsidR="00841826" w:rsidRDefault="00841826">
                        <w:pPr>
                          <w:rPr>
                            <w:rFonts w:eastAsia="Times New Roman"/>
                            <w:sz w:val="20"/>
                            <w:szCs w:val="20"/>
                          </w:rPr>
                        </w:pPr>
                      </w:p>
                    </w:tc>
                    <w:tc>
                      <w:tcPr>
                        <w:tcW w:w="1750" w:type="pct"/>
                        <w:hideMark/>
                      </w:tcPr>
                      <w:tbl>
                        <w:tblPr>
                          <w:tblpPr w:vertAnchor="text"/>
                          <w:tblW w:w="5000" w:type="pct"/>
                          <w:tblCellMar>
                            <w:left w:w="0" w:type="dxa"/>
                            <w:right w:w="0" w:type="dxa"/>
                          </w:tblCellMar>
                          <w:tblLook w:val="04A0" w:firstRow="1" w:lastRow="0" w:firstColumn="1" w:lastColumn="0" w:noHBand="0" w:noVBand="1"/>
                        </w:tblPr>
                        <w:tblGrid>
                          <w:gridCol w:w="3198"/>
                        </w:tblGrid>
                        <w:tr w:rsidR="00841826">
                          <w:tc>
                            <w:tcPr>
                              <w:tcW w:w="5000" w:type="pct"/>
                              <w:shd w:val="clear" w:color="auto" w:fill="FFFFFF"/>
                              <w:tcMar>
                                <w:top w:w="150" w:type="dxa"/>
                                <w:left w:w="150" w:type="dxa"/>
                                <w:bottom w:w="150" w:type="dxa"/>
                                <w:right w:w="150" w:type="dxa"/>
                              </w:tcMar>
                              <w:vAlign w:val="center"/>
                              <w:hideMark/>
                            </w:tcPr>
                            <w:p w:rsidR="00841826" w:rsidRDefault="00841826">
                              <w:pPr>
                                <w:pStyle w:val="gdp"/>
                                <w:spacing w:before="0" w:beforeAutospacing="0" w:after="150" w:afterAutospacing="0"/>
                                <w:jc w:val="right"/>
                                <w:rPr>
                                  <w:rFonts w:ascii="Arial" w:hAnsi="Arial" w:cs="Arial"/>
                                  <w:color w:val="153958"/>
                                </w:rPr>
                              </w:pPr>
                              <w:r>
                                <w:rPr>
                                  <w:rFonts w:ascii="Arial" w:hAnsi="Arial" w:cs="Arial"/>
                                  <w:b/>
                                  <w:bCs/>
                                  <w:color w:val="153958"/>
                                </w:rPr>
                                <w:t>September 2018</w:t>
                              </w:r>
                            </w:p>
                          </w:tc>
                        </w:tr>
                      </w:tbl>
                      <w:p w:rsidR="00841826" w:rsidRDefault="00841826">
                        <w:pPr>
                          <w:rPr>
                            <w:rFonts w:eastAsia="Times New Roman"/>
                            <w:sz w:val="20"/>
                            <w:szCs w:val="20"/>
                          </w:rPr>
                        </w:pPr>
                      </w:p>
                    </w:tc>
                  </w:tr>
                </w:tbl>
                <w:p w:rsidR="00841826" w:rsidRDefault="00841826">
                  <w:pPr>
                    <w:jc w:val="center"/>
                    <w:rPr>
                      <w:rFonts w:eastAsia="Times New Roman"/>
                      <w:sz w:val="20"/>
                      <w:szCs w:val="20"/>
                    </w:rPr>
                  </w:pPr>
                </w:p>
              </w:tc>
            </w:tr>
            <w:tr w:rsidR="00841826">
              <w:trPr>
                <w:jc w:val="center"/>
              </w:trPr>
              <w:tc>
                <w:tcPr>
                  <w:tcW w:w="5000" w:type="pct"/>
                  <w:tcBorders>
                    <w:top w:val="nil"/>
                    <w:left w:val="nil"/>
                    <w:bottom w:val="nil"/>
                    <w:right w:val="nil"/>
                  </w:tcBorders>
                  <w:shd w:val="clear" w:color="auto" w:fill="FFFFFF"/>
                  <w:vAlign w:val="center"/>
                  <w:hideMark/>
                </w:tcPr>
                <w:p w:rsidR="00841826" w:rsidRDefault="00841826">
                  <w:pPr>
                    <w:rPr>
                      <w:rFonts w:eastAsia="Times New Roman"/>
                      <w:sz w:val="20"/>
                      <w:szCs w:val="20"/>
                    </w:rPr>
                  </w:pPr>
                </w:p>
              </w:tc>
            </w:tr>
            <w:tr w:rsidR="00841826">
              <w:trPr>
                <w:jc w:val="center"/>
              </w:trPr>
              <w:tc>
                <w:tcPr>
                  <w:tcW w:w="5000" w:type="pct"/>
                  <w:tcBorders>
                    <w:top w:val="nil"/>
                    <w:left w:val="nil"/>
                    <w:bottom w:val="nil"/>
                    <w:right w:val="nil"/>
                  </w:tcBorders>
                  <w:shd w:val="clear" w:color="auto" w:fill="FFFFFF"/>
                  <w:tcMar>
                    <w:top w:w="225" w:type="dxa"/>
                    <w:left w:w="225" w:type="dxa"/>
                    <w:bottom w:w="225" w:type="dxa"/>
                    <w:right w:w="225" w:type="dxa"/>
                  </w:tcMar>
                  <w:vAlign w:val="center"/>
                  <w:hideMark/>
                </w:tcPr>
                <w:p w:rsidR="00841826" w:rsidRDefault="00841826">
                  <w:pPr>
                    <w:pStyle w:val="Heading1"/>
                    <w:spacing w:before="0" w:beforeAutospacing="0" w:after="150" w:afterAutospacing="0"/>
                    <w:jc w:val="center"/>
                    <w:rPr>
                      <w:rFonts w:ascii="Arial" w:eastAsia="Times New Roman" w:hAnsi="Arial" w:cs="Arial"/>
                      <w:color w:val="1440DF"/>
                      <w:sz w:val="60"/>
                      <w:szCs w:val="60"/>
                    </w:rPr>
                  </w:pPr>
                  <w:r>
                    <w:rPr>
                      <w:rFonts w:ascii="Arial" w:eastAsia="Times New Roman" w:hAnsi="Arial" w:cs="Arial"/>
                      <w:color w:val="1440DF"/>
                      <w:sz w:val="60"/>
                      <w:szCs w:val="60"/>
                    </w:rPr>
                    <w:t>Celebrating the 50th Anniversary of the ABA</w:t>
                  </w:r>
                </w:p>
                <w:tbl>
                  <w:tblPr>
                    <w:tblW w:w="5000" w:type="pct"/>
                    <w:tblLook w:val="04A0" w:firstRow="1" w:lastRow="0" w:firstColumn="1" w:lastColumn="0" w:noHBand="0" w:noVBand="1"/>
                  </w:tblPr>
                  <w:tblGrid>
                    <w:gridCol w:w="6438"/>
                    <w:gridCol w:w="36"/>
                    <w:gridCol w:w="2346"/>
                  </w:tblGrid>
                  <w:tr w:rsidR="00841826">
                    <w:tc>
                      <w:tcPr>
                        <w:tcW w:w="0" w:type="auto"/>
                        <w:tcMar>
                          <w:top w:w="15" w:type="dxa"/>
                          <w:left w:w="15" w:type="dxa"/>
                          <w:bottom w:w="15" w:type="dxa"/>
                          <w:right w:w="15" w:type="dxa"/>
                        </w:tcMar>
                        <w:vAlign w:val="center"/>
                        <w:hideMark/>
                      </w:tcPr>
                      <w:p w:rsidR="00841826" w:rsidRDefault="00841826">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Celebrating the 50th anniversary of the Architectural Barriers Act (ABA) of 1968</w:t>
                        </w:r>
                        <w:r>
                          <w:rPr>
                            <w:rFonts w:ascii="Arial" w:hAnsi="Arial" w:cs="Arial"/>
                            <w:color w:val="000000"/>
                            <w:sz w:val="21"/>
                            <w:szCs w:val="21"/>
                          </w:rPr>
                          <w:t xml:space="preserve">, legislation that required accessibility accommodations in federal buildings and federally-funded entities for individuals with physical disabilities. Passed by Congress in 1968, it marks one of the first efforts to ensure access to the built environment. Happy 50th Anniversary to the ABA! Learn more about the ABA, </w:t>
                        </w:r>
                        <w:hyperlink r:id="rId4" w:history="1">
                          <w:r>
                            <w:rPr>
                              <w:rStyle w:val="Hyperlink"/>
                              <w:rFonts w:ascii="Arial" w:hAnsi="Arial" w:cs="Arial"/>
                              <w:color w:val="0000EE"/>
                              <w:sz w:val="21"/>
                              <w:szCs w:val="21"/>
                            </w:rPr>
                            <w:t>https://www.access-board.gov/the-board/laws/architectural-barriers-act-aba</w:t>
                          </w:r>
                        </w:hyperlink>
                      </w:p>
                      <w:p w:rsidR="00841826" w:rsidRDefault="00841826">
                        <w:pPr>
                          <w:pStyle w:val="gdp"/>
                          <w:spacing w:before="0" w:beforeAutospacing="0" w:after="225" w:afterAutospacing="0"/>
                          <w:rPr>
                            <w:rFonts w:ascii="Arial" w:hAnsi="Arial" w:cs="Arial"/>
                            <w:color w:val="000000"/>
                            <w:sz w:val="21"/>
                            <w:szCs w:val="21"/>
                          </w:rPr>
                        </w:pPr>
                        <w:r>
                          <w:rPr>
                            <w:rFonts w:ascii="Arial" w:hAnsi="Arial" w:cs="Arial"/>
                            <w:color w:val="000000"/>
                            <w:sz w:val="21"/>
                            <w:szCs w:val="21"/>
                          </w:rPr>
                          <w:t> </w:t>
                        </w:r>
                      </w:p>
                    </w:tc>
                    <w:tc>
                      <w:tcPr>
                        <w:tcW w:w="0" w:type="auto"/>
                        <w:tcMar>
                          <w:top w:w="15" w:type="dxa"/>
                          <w:left w:w="15" w:type="dxa"/>
                          <w:bottom w:w="15" w:type="dxa"/>
                          <w:right w:w="15" w:type="dxa"/>
                        </w:tcMar>
                        <w:vAlign w:val="center"/>
                        <w:hideMark/>
                      </w:tcPr>
                      <w:p w:rsidR="00841826" w:rsidRDefault="00841826">
                        <w:pPr>
                          <w:rPr>
                            <w:rFonts w:ascii="Arial" w:hAnsi="Arial" w:cs="Arial"/>
                            <w:color w:val="000000"/>
                            <w:sz w:val="21"/>
                            <w:szCs w:val="21"/>
                          </w:rPr>
                        </w:pPr>
                      </w:p>
                    </w:tc>
                    <w:tc>
                      <w:tcPr>
                        <w:tcW w:w="0" w:type="auto"/>
                        <w:tcMar>
                          <w:top w:w="15" w:type="dxa"/>
                          <w:left w:w="15" w:type="dxa"/>
                          <w:bottom w:w="15" w:type="dxa"/>
                          <w:right w:w="15" w:type="dxa"/>
                        </w:tcMar>
                        <w:vAlign w:val="center"/>
                        <w:hideMark/>
                      </w:tcPr>
                      <w:p w:rsidR="00841826" w:rsidRDefault="00841826">
                        <w:pPr>
                          <w:rPr>
                            <w:rFonts w:eastAsia="Times New Roman"/>
                          </w:rPr>
                        </w:pPr>
                        <w:r>
                          <w:rPr>
                            <w:rFonts w:eastAsia="Times New Roman"/>
                            <w:noProof/>
                          </w:rPr>
                          <mc:AlternateContent>
                            <mc:Choice Requires="wps">
                              <w:drawing>
                                <wp:inline distT="0" distB="0" distL="0" distR="0">
                                  <wp:extent cx="1470660" cy="2087880"/>
                                  <wp:effectExtent l="0" t="0" r="0" b="0"/>
                                  <wp:docPr id="12" name="Rectangle 12" descr="Architectural Barrier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0660" cy="208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81C76E" id="Rectangle 12" o:spid="_x0000_s1026" alt="Architectural Barriers" style="width:115.8pt;height:16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" filled="f" stroked="f">
                                  <o:lock v:ext="edit" aspectratio="t"/>
                                  <w10:anchorlock/>
                                </v:rect>
                              </w:pict>
                            </mc:Fallback>
                          </mc:AlternateContent>
                        </w:r>
                      </w:p>
                    </w:tc>
                  </w:tr>
                </w:tbl>
                <w:p w:rsidR="00841826" w:rsidRDefault="00841826">
                  <w:pPr>
                    <w:jc w:val="center"/>
                    <w:rPr>
                      <w:rFonts w:eastAsia="Times New Roman"/>
                    </w:rPr>
                  </w:pPr>
                  <w:r>
                    <w:rPr>
                      <w:rFonts w:eastAsia="Times New Roman"/>
                    </w:rPr>
                    <w:pict>
                      <v:rect id="_x0000_i1025" style="width:468pt;height:1.8pt" o:hralign="center" o:hrstd="t" o:hr="t" fillcolor="#a0a0a0" stroked="f"/>
                    </w:pict>
                  </w:r>
                </w:p>
                <w:p w:rsidR="00841826" w:rsidRDefault="00841826">
                  <w:pPr>
                    <w:pStyle w:val="Heading1"/>
                    <w:spacing w:before="0" w:beforeAutospacing="0" w:after="150" w:afterAutospacing="0"/>
                    <w:jc w:val="center"/>
                    <w:rPr>
                      <w:rFonts w:ascii="Arial" w:eastAsia="Times New Roman" w:hAnsi="Arial" w:cs="Arial"/>
                      <w:color w:val="1440DF"/>
                      <w:sz w:val="60"/>
                      <w:szCs w:val="60"/>
                    </w:rPr>
                  </w:pPr>
                  <w:r>
                    <w:rPr>
                      <w:rFonts w:ascii="Arial" w:eastAsia="Times New Roman" w:hAnsi="Arial" w:cs="Arial"/>
                      <w:color w:val="1440DF"/>
                      <w:sz w:val="60"/>
                      <w:szCs w:val="60"/>
                    </w:rPr>
                    <w:t>Upcoming Events</w:t>
                  </w:r>
                </w:p>
                <w:p w:rsidR="00841826" w:rsidRDefault="00841826">
                  <w:pPr>
                    <w:pStyle w:val="Heading2"/>
                    <w:spacing w:before="0" w:beforeAutospacing="0" w:after="225" w:afterAutospacing="0"/>
                    <w:rPr>
                      <w:rFonts w:ascii="Arial" w:eastAsia="Times New Roman" w:hAnsi="Arial" w:cs="Arial"/>
                      <w:color w:val="153958"/>
                      <w:sz w:val="33"/>
                      <w:szCs w:val="33"/>
                    </w:rPr>
                  </w:pPr>
                  <w:r>
                    <w:rPr>
                      <w:rFonts w:ascii="Arial" w:eastAsia="Times New Roman" w:hAnsi="Arial" w:cs="Arial"/>
                      <w:color w:val="153958"/>
                      <w:sz w:val="33"/>
                      <w:szCs w:val="33"/>
                    </w:rPr>
                    <w:t>Deaf Celebration Day</w:t>
                  </w:r>
                </w:p>
                <w:tbl>
                  <w:tblPr>
                    <w:tblW w:w="5000" w:type="pct"/>
                    <w:tblLook w:val="04A0" w:firstRow="1" w:lastRow="0" w:firstColumn="1" w:lastColumn="0" w:noHBand="0" w:noVBand="1"/>
                  </w:tblPr>
                  <w:tblGrid>
                    <w:gridCol w:w="8820"/>
                  </w:tblGrid>
                  <w:tr w:rsidR="00841826">
                    <w:tc>
                      <w:tcPr>
                        <w:tcW w:w="0" w:type="auto"/>
                        <w:tcMar>
                          <w:top w:w="15" w:type="dxa"/>
                          <w:left w:w="15" w:type="dxa"/>
                          <w:bottom w:w="15" w:type="dxa"/>
                          <w:right w:w="15" w:type="dxa"/>
                        </w:tcMar>
                        <w:vAlign w:val="center"/>
                        <w:hideMark/>
                      </w:tcPr>
                      <w:p w:rsidR="00841826" w:rsidRDefault="00841826">
                        <w:pPr>
                          <w:rPr>
                            <w:rFonts w:eastAsia="Times New Roman"/>
                          </w:rPr>
                        </w:pPr>
                        <w:r>
                          <w:rPr>
                            <w:noProof/>
                          </w:rPr>
                          <w:drawing>
                            <wp:anchor distT="0" distB="0" distL="53340" distR="53340" simplePos="0" relativeHeight="251659264" behindDoc="0" locked="0" layoutInCell="1" allowOverlap="0">
                              <wp:simplePos x="0" y="0"/>
                              <wp:positionH relativeFrom="column">
                                <wp:align>right</wp:align>
                              </wp:positionH>
                              <wp:positionV relativeFrom="line">
                                <wp:posOffset>0</wp:posOffset>
                              </wp:positionV>
                              <wp:extent cx="2200275" cy="895350"/>
                              <wp:effectExtent l="0" t="0" r="9525" b="0"/>
                              <wp:wrapSquare wrapText="bothSides"/>
                              <wp:docPr id="15" name="Picture 15" descr="Deaf Celebration Da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af Celebration Day">
                                        <a:hlinkClick r:id="rId5"/>
                                      </pic:cNvPr>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00275" cy="895350"/>
                                      </a:xfrm>
                                      <a:prstGeom prst="rect">
                                        <a:avLst/>
                                      </a:prstGeom>
                                      <a:noFill/>
                                    </pic:spPr>
                                  </pic:pic>
                                </a:graphicData>
                              </a:graphic>
                              <wp14:sizeRelH relativeFrom="page">
                                <wp14:pctWidth>0</wp14:pctWidth>
                              </wp14:sizeRelH>
                              <wp14:sizeRelV relativeFrom="page">
                                <wp14:pctHeight>0</wp14:pctHeight>
                              </wp14:sizeRelV>
                            </wp:anchor>
                          </w:drawing>
                        </w:r>
                      </w:p>
                      <w:p w:rsidR="00841826" w:rsidRDefault="00841826">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 xml:space="preserve">In recognition of September being Deaf Awareness Month, please join us by celebrating our 3rd Annual Deaf Celebration Day. </w:t>
                        </w:r>
                      </w:p>
                      <w:p w:rsidR="00841826" w:rsidRDefault="00841826">
                        <w:pPr>
                          <w:pStyle w:val="gdp"/>
                          <w:spacing w:before="0" w:beforeAutospacing="0" w:after="225" w:afterAutospacing="0"/>
                          <w:rPr>
                            <w:rFonts w:ascii="Arial" w:hAnsi="Arial" w:cs="Arial"/>
                            <w:color w:val="000000"/>
                            <w:sz w:val="21"/>
                            <w:szCs w:val="21"/>
                          </w:rPr>
                        </w:pPr>
                        <w:r>
                          <w:rPr>
                            <w:rFonts w:ascii="Arial" w:hAnsi="Arial" w:cs="Arial"/>
                            <w:color w:val="000000"/>
                            <w:sz w:val="21"/>
                            <w:szCs w:val="21"/>
                          </w:rPr>
                          <w:t>This event is open to everyone; bring your friends, neighbors, colleagues, and family members!</w:t>
                        </w:r>
                      </w:p>
                      <w:p w:rsidR="00841826" w:rsidRDefault="00841826">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 xml:space="preserve">When: </w:t>
                        </w:r>
                        <w:r>
                          <w:rPr>
                            <w:rFonts w:ascii="Arial" w:hAnsi="Arial" w:cs="Arial"/>
                            <w:color w:val="000000"/>
                            <w:sz w:val="21"/>
                            <w:szCs w:val="21"/>
                          </w:rPr>
                          <w:t>Saturday, September 22nd, 3 - 6 p.m. Doors open at 2:30.</w:t>
                        </w:r>
                      </w:p>
                      <w:p w:rsidR="00841826" w:rsidRDefault="00841826">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Location:</w:t>
                        </w:r>
                        <w:r>
                          <w:rPr>
                            <w:rFonts w:ascii="Arial" w:hAnsi="Arial" w:cs="Arial"/>
                            <w:color w:val="000000"/>
                            <w:sz w:val="21"/>
                            <w:szCs w:val="21"/>
                          </w:rPr>
                          <w:t xml:space="preserve"> Gallaudet University, The Museum at Chapel Hall, 800 Florida Ave NE</w:t>
                        </w:r>
                      </w:p>
                      <w:p w:rsidR="00841826" w:rsidRDefault="00841826">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lastRenderedPageBreak/>
                          <w:t xml:space="preserve">Register for free, </w:t>
                        </w:r>
                        <w:hyperlink r:id="rId7" w:history="1">
                          <w:r>
                            <w:rPr>
                              <w:rStyle w:val="Strong"/>
                              <w:rFonts w:ascii="Arial" w:hAnsi="Arial" w:cs="Arial"/>
                              <w:color w:val="0000EE"/>
                              <w:sz w:val="21"/>
                              <w:szCs w:val="21"/>
                            </w:rPr>
                            <w:t>https://deafcelebrationday.eventbrite.com</w:t>
                          </w:r>
                        </w:hyperlink>
                      </w:p>
                    </w:tc>
                  </w:tr>
                </w:tbl>
                <w:p w:rsidR="00841826" w:rsidRDefault="00841826">
                  <w:pPr>
                    <w:jc w:val="center"/>
                    <w:rPr>
                      <w:rFonts w:eastAsia="Times New Roman"/>
                    </w:rPr>
                  </w:pPr>
                  <w:r>
                    <w:rPr>
                      <w:rFonts w:eastAsia="Times New Roman"/>
                    </w:rPr>
                    <w:lastRenderedPageBreak/>
                    <w:pict>
                      <v:rect id="_x0000_i1026" style="width:468pt;height:1.8pt" o:hralign="center" o:hrstd="t" o:hr="t" fillcolor="#a0a0a0" stroked="f"/>
                    </w:pict>
                  </w:r>
                </w:p>
                <w:p w:rsidR="00841826" w:rsidRDefault="00841826">
                  <w:pPr>
                    <w:pStyle w:val="Heading2"/>
                    <w:spacing w:before="0" w:beforeAutospacing="0" w:after="225" w:afterAutospacing="0"/>
                    <w:rPr>
                      <w:rFonts w:ascii="Arial" w:eastAsia="Times New Roman" w:hAnsi="Arial" w:cs="Arial"/>
                      <w:color w:val="153958"/>
                      <w:sz w:val="33"/>
                      <w:szCs w:val="33"/>
                    </w:rPr>
                  </w:pPr>
                  <w:r>
                    <w:rPr>
                      <w:rFonts w:ascii="Arial" w:eastAsia="Times New Roman" w:hAnsi="Arial" w:cs="Arial"/>
                      <w:color w:val="153958"/>
                      <w:sz w:val="33"/>
                      <w:szCs w:val="33"/>
                    </w:rPr>
                    <w:t>Redefining Inclusion</w:t>
                  </w:r>
                </w:p>
                <w:p w:rsidR="00841826" w:rsidRDefault="00841826">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 xml:space="preserve">Join Syracuse University’s Lawrence B. </w:t>
                  </w:r>
                  <w:proofErr w:type="spellStart"/>
                  <w:r>
                    <w:rPr>
                      <w:rStyle w:val="Strong"/>
                      <w:rFonts w:ascii="Arial" w:hAnsi="Arial" w:cs="Arial"/>
                      <w:color w:val="000000"/>
                      <w:sz w:val="21"/>
                      <w:szCs w:val="21"/>
                    </w:rPr>
                    <w:t>Taishoff</w:t>
                  </w:r>
                  <w:proofErr w:type="spellEnd"/>
                  <w:r>
                    <w:rPr>
                      <w:rStyle w:val="Strong"/>
                      <w:rFonts w:ascii="Arial" w:hAnsi="Arial" w:cs="Arial"/>
                      <w:color w:val="000000"/>
                      <w:sz w:val="21"/>
                      <w:szCs w:val="21"/>
                    </w:rPr>
                    <w:t xml:space="preserve"> Center for Inclusive Higher Education</w:t>
                  </w:r>
                  <w:r>
                    <w:rPr>
                      <w:rFonts w:ascii="Arial" w:hAnsi="Arial" w:cs="Arial"/>
                      <w:color w:val="000000"/>
                      <w:sz w:val="21"/>
                      <w:szCs w:val="21"/>
                    </w:rPr>
                    <w:t xml:space="preserve"> as they bring their message of lifelong inclusion for people with disabilities to Washington, DC. Hosted in partnership with the Syracuse University Alumni Association and will feature the DC premiere of Dan Habib’s new documentary, “Intelligent Lives”. </w:t>
                  </w:r>
                </w:p>
                <w:p w:rsidR="00841826" w:rsidRDefault="00841826">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 xml:space="preserve">When: </w:t>
                  </w:r>
                  <w:r>
                    <w:rPr>
                      <w:rFonts w:ascii="Arial" w:hAnsi="Arial" w:cs="Arial"/>
                      <w:color w:val="000000"/>
                      <w:sz w:val="21"/>
                      <w:szCs w:val="21"/>
                    </w:rPr>
                    <w:t>Wednesday, September 26th from 6:00 to 9:00 p.m.</w:t>
                  </w:r>
                </w:p>
                <w:p w:rsidR="00841826" w:rsidRDefault="00841826">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 xml:space="preserve">Location: </w:t>
                  </w:r>
                  <w:r>
                    <w:rPr>
                      <w:rFonts w:ascii="Arial" w:hAnsi="Arial" w:cs="Arial"/>
                      <w:color w:val="000000"/>
                      <w:sz w:val="21"/>
                      <w:szCs w:val="21"/>
                    </w:rPr>
                    <w:t>National Press Club, 529 14th St. NW, 13th Floor</w:t>
                  </w:r>
                </w:p>
                <w:p w:rsidR="00841826" w:rsidRDefault="00841826">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Register for free:</w:t>
                  </w:r>
                  <w:r>
                    <w:rPr>
                      <w:rFonts w:ascii="Arial" w:hAnsi="Arial" w:cs="Arial"/>
                      <w:color w:val="000000"/>
                      <w:sz w:val="21"/>
                      <w:szCs w:val="21"/>
                    </w:rPr>
                    <w:t xml:space="preserve"> </w:t>
                  </w:r>
                  <w:hyperlink r:id="rId8" w:history="1">
                    <w:r>
                      <w:rPr>
                        <w:rStyle w:val="Hyperlink"/>
                        <w:rFonts w:ascii="Arial" w:hAnsi="Arial" w:cs="Arial"/>
                        <w:color w:val="0000EE"/>
                        <w:sz w:val="21"/>
                        <w:szCs w:val="21"/>
                      </w:rPr>
                      <w:t>http://cusecommunity.syr.edu/s/1632/17/interior.aspx?sid=1632&amp;gid=2&amp;pgid=3341&amp;cid=6371&amp;ecid=6371&amp;crid=0&amp;calpgid=430&amp;calcid=1194</w:t>
                    </w:r>
                  </w:hyperlink>
                </w:p>
                <w:p w:rsidR="00841826" w:rsidRDefault="00841826">
                  <w:pPr>
                    <w:pStyle w:val="gdp"/>
                    <w:spacing w:before="0" w:beforeAutospacing="0" w:after="225" w:afterAutospacing="0"/>
                    <w:rPr>
                      <w:rFonts w:ascii="Arial" w:hAnsi="Arial" w:cs="Arial"/>
                      <w:color w:val="000000"/>
                      <w:sz w:val="21"/>
                      <w:szCs w:val="21"/>
                    </w:rPr>
                  </w:pPr>
                  <w:r>
                    <w:rPr>
                      <w:rFonts w:ascii="Arial" w:hAnsi="Arial" w:cs="Arial"/>
                      <w:color w:val="000000"/>
                      <w:sz w:val="21"/>
                      <w:szCs w:val="21"/>
                    </w:rPr>
                    <w:t> </w:t>
                  </w:r>
                </w:p>
                <w:p w:rsidR="00841826" w:rsidRDefault="00841826">
                  <w:pPr>
                    <w:jc w:val="center"/>
                    <w:rPr>
                      <w:rFonts w:eastAsia="Times New Roman"/>
                    </w:rPr>
                  </w:pPr>
                  <w:r>
                    <w:rPr>
                      <w:rFonts w:eastAsia="Times New Roman"/>
                    </w:rPr>
                    <w:pict>
                      <v:rect id="_x0000_i1027" style="width:468pt;height:1.8pt" o:hralign="center" o:hrstd="t" o:hr="t" fillcolor="#a0a0a0" stroked="f"/>
                    </w:pict>
                  </w:r>
                </w:p>
                <w:p w:rsidR="00841826" w:rsidRDefault="00841826">
                  <w:pPr>
                    <w:pStyle w:val="Heading2"/>
                    <w:spacing w:before="0" w:beforeAutospacing="0" w:after="225" w:afterAutospacing="0"/>
                    <w:rPr>
                      <w:rFonts w:ascii="Arial" w:eastAsia="Times New Roman" w:hAnsi="Arial" w:cs="Arial"/>
                      <w:color w:val="153958"/>
                      <w:sz w:val="33"/>
                      <w:szCs w:val="33"/>
                    </w:rPr>
                  </w:pPr>
                  <w:r>
                    <w:rPr>
                      <w:rFonts w:ascii="Arial" w:eastAsia="Times New Roman" w:hAnsi="Arial" w:cs="Arial"/>
                      <w:color w:val="153958"/>
                      <w:sz w:val="33"/>
                      <w:szCs w:val="33"/>
                    </w:rPr>
                    <w:t>Commission on Persons with Disabilities - September Meeting</w:t>
                  </w:r>
                </w:p>
                <w:tbl>
                  <w:tblPr>
                    <w:tblW w:w="5000" w:type="pct"/>
                    <w:tblLook w:val="04A0" w:firstRow="1" w:lastRow="0" w:firstColumn="1" w:lastColumn="0" w:noHBand="0" w:noVBand="1"/>
                  </w:tblPr>
                  <w:tblGrid>
                    <w:gridCol w:w="6234"/>
                    <w:gridCol w:w="36"/>
                    <w:gridCol w:w="2550"/>
                  </w:tblGrid>
                  <w:tr w:rsidR="00841826">
                    <w:tc>
                      <w:tcPr>
                        <w:tcW w:w="0" w:type="auto"/>
                        <w:tcMar>
                          <w:top w:w="15" w:type="dxa"/>
                          <w:left w:w="15" w:type="dxa"/>
                          <w:bottom w:w="15" w:type="dxa"/>
                          <w:right w:w="15" w:type="dxa"/>
                        </w:tcMar>
                        <w:vAlign w:val="center"/>
                        <w:hideMark/>
                      </w:tcPr>
                      <w:p w:rsidR="00841826" w:rsidRDefault="00841826">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 xml:space="preserve">Join the Commission on Persons with Disabilities for their September Meeting. </w:t>
                        </w:r>
                        <w:r>
                          <w:rPr>
                            <w:rFonts w:ascii="Arial" w:hAnsi="Arial" w:cs="Arial"/>
                            <w:color w:val="000000"/>
                            <w:sz w:val="21"/>
                            <w:szCs w:val="21"/>
                          </w:rPr>
                          <w:t xml:space="preserve">This month's meeting is in-person. All public members are encouraged to join. For a reasonable accommodation request, please contact </w:t>
                        </w:r>
                        <w:hyperlink r:id="rId9" w:history="1">
                          <w:r>
                            <w:rPr>
                              <w:rStyle w:val="Hyperlink"/>
                              <w:rFonts w:ascii="Arial" w:hAnsi="Arial" w:cs="Arial"/>
                              <w:color w:val="0000EE"/>
                              <w:sz w:val="21"/>
                              <w:szCs w:val="21"/>
                            </w:rPr>
                            <w:t>Julia.wolhandler@dc.gov</w:t>
                          </w:r>
                        </w:hyperlink>
                        <w:r>
                          <w:rPr>
                            <w:rFonts w:ascii="Arial" w:hAnsi="Arial" w:cs="Arial"/>
                            <w:color w:val="000000"/>
                            <w:sz w:val="21"/>
                            <w:szCs w:val="21"/>
                          </w:rPr>
                          <w:t xml:space="preserve">. </w:t>
                        </w:r>
                      </w:p>
                      <w:p w:rsidR="00841826" w:rsidRDefault="00841826">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When:</w:t>
                        </w:r>
                        <w:r>
                          <w:rPr>
                            <w:rFonts w:ascii="Arial" w:hAnsi="Arial" w:cs="Arial"/>
                            <w:color w:val="000000"/>
                            <w:sz w:val="21"/>
                            <w:szCs w:val="21"/>
                          </w:rPr>
                          <w:t xml:space="preserve"> Thursday, September 27th from 10:00 a.m. to 11:15 a.m.</w:t>
                        </w:r>
                      </w:p>
                      <w:p w:rsidR="00841826" w:rsidRDefault="00841826">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Location:</w:t>
                        </w:r>
                        <w:r>
                          <w:rPr>
                            <w:rFonts w:ascii="Arial" w:hAnsi="Arial" w:cs="Arial"/>
                            <w:color w:val="000000"/>
                            <w:sz w:val="21"/>
                            <w:szCs w:val="21"/>
                          </w:rPr>
                          <w:t xml:space="preserve"> 441 4th Street NW, 11th Floor</w:t>
                        </w:r>
                      </w:p>
                    </w:tc>
                    <w:tc>
                      <w:tcPr>
                        <w:tcW w:w="0" w:type="auto"/>
                        <w:tcMar>
                          <w:top w:w="15" w:type="dxa"/>
                          <w:left w:w="15" w:type="dxa"/>
                          <w:bottom w:w="15" w:type="dxa"/>
                          <w:right w:w="15" w:type="dxa"/>
                        </w:tcMar>
                        <w:vAlign w:val="center"/>
                        <w:hideMark/>
                      </w:tcPr>
                      <w:p w:rsidR="00841826" w:rsidRDefault="00841826">
                        <w:pPr>
                          <w:rPr>
                            <w:rFonts w:ascii="Arial" w:hAnsi="Arial" w:cs="Arial"/>
                            <w:color w:val="000000"/>
                            <w:sz w:val="21"/>
                            <w:szCs w:val="21"/>
                          </w:rPr>
                        </w:pPr>
                      </w:p>
                    </w:tc>
                    <w:tc>
                      <w:tcPr>
                        <w:tcW w:w="0" w:type="auto"/>
                        <w:tcMar>
                          <w:top w:w="15" w:type="dxa"/>
                          <w:left w:w="15" w:type="dxa"/>
                          <w:bottom w:w="15" w:type="dxa"/>
                          <w:right w:w="15" w:type="dxa"/>
                        </w:tcMar>
                        <w:vAlign w:val="center"/>
                        <w:hideMark/>
                      </w:tcPr>
                      <w:p w:rsidR="00841826" w:rsidRDefault="00841826">
                        <w:pPr>
                          <w:rPr>
                            <w:rFonts w:eastAsia="Times New Roman"/>
                          </w:rPr>
                        </w:pPr>
                        <w:r>
                          <w:rPr>
                            <w:rFonts w:eastAsia="Times New Roman"/>
                            <w:noProof/>
                            <w:color w:val="0000EE"/>
                          </w:rPr>
                          <mc:AlternateContent>
                            <mc:Choice Requires="wps">
                              <w:drawing>
                                <wp:inline distT="0" distB="0" distL="0" distR="0">
                                  <wp:extent cx="1600200" cy="2133600"/>
                                  <wp:effectExtent l="0" t="0" r="0" b="0"/>
                                  <wp:docPr id="11" name="Rectangle 11" descr="Two Commissioner Stand togeth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0" cy="213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89BDC0" id="Rectangle 11" o:spid="_x0000_s1026" alt="Two Commissioner Stand together" style="width:126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" filled="f" stroked="f">
                                  <o:lock v:ext="edit" aspectratio="t"/>
                                  <w10:anchorlock/>
                                </v:rect>
                              </w:pict>
                            </mc:Fallback>
                          </mc:AlternateContent>
                        </w:r>
                      </w:p>
                    </w:tc>
                  </w:tr>
                </w:tbl>
                <w:p w:rsidR="00841826" w:rsidRDefault="00841826">
                  <w:pPr>
                    <w:pStyle w:val="Heading2"/>
                    <w:spacing w:before="0" w:beforeAutospacing="0" w:after="225" w:afterAutospacing="0"/>
                    <w:rPr>
                      <w:rFonts w:ascii="Arial" w:eastAsia="Times New Roman" w:hAnsi="Arial" w:cs="Arial"/>
                      <w:color w:val="153958"/>
                      <w:sz w:val="33"/>
                      <w:szCs w:val="33"/>
                    </w:rPr>
                  </w:pPr>
                  <w:r>
                    <w:rPr>
                      <w:rFonts w:ascii="Arial" w:eastAsia="Times New Roman" w:hAnsi="Arial" w:cs="Arial"/>
                      <w:color w:val="153958"/>
                      <w:sz w:val="33"/>
                      <w:szCs w:val="33"/>
                    </w:rPr>
                    <w:t>Congratulations New Commissioners!</w:t>
                  </w:r>
                </w:p>
                <w:tbl>
                  <w:tblPr>
                    <w:tblW w:w="5000" w:type="pct"/>
                    <w:tblLook w:val="04A0" w:firstRow="1" w:lastRow="0" w:firstColumn="1" w:lastColumn="0" w:noHBand="0" w:noVBand="1"/>
                  </w:tblPr>
                  <w:tblGrid>
                    <w:gridCol w:w="6213"/>
                    <w:gridCol w:w="34"/>
                    <w:gridCol w:w="2573"/>
                  </w:tblGrid>
                  <w:tr w:rsidR="00841826">
                    <w:tc>
                      <w:tcPr>
                        <w:tcW w:w="0" w:type="auto"/>
                        <w:tcMar>
                          <w:top w:w="15" w:type="dxa"/>
                          <w:left w:w="15" w:type="dxa"/>
                          <w:bottom w:w="15" w:type="dxa"/>
                          <w:right w:w="15" w:type="dxa"/>
                        </w:tcMar>
                        <w:vAlign w:val="center"/>
                        <w:hideMark/>
                      </w:tcPr>
                      <w:p w:rsidR="00841826" w:rsidRDefault="00841826">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lastRenderedPageBreak/>
                          <w:t>Congratulations to newly appointed Commissioners,</w:t>
                        </w:r>
                        <w:r>
                          <w:rPr>
                            <w:rFonts w:ascii="Arial" w:hAnsi="Arial" w:cs="Arial"/>
                            <w:color w:val="000000"/>
                            <w:sz w:val="21"/>
                            <w:szCs w:val="21"/>
                          </w:rPr>
                          <w:t xml:space="preserve"> Edward James, Jeremy Mann, and Mary Wade. Congratulations to re-appointed Commissioners, Dr. Silvia Martinez and Travis Painter. All were sworn in amongst 355 appointees to various Boards and Commissions on Tuesday evening by Mayor Muriel Bowser at the Walter E. Washington Convention Center.</w:t>
                        </w:r>
                      </w:p>
                      <w:p w:rsidR="00841826" w:rsidRDefault="00841826">
                        <w:pPr>
                          <w:pStyle w:val="gdp"/>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To learn more about the Commission on Persons with Disabilities visit, </w:t>
                        </w:r>
                        <w:hyperlink r:id="rId10" w:history="1">
                          <w:r>
                            <w:rPr>
                              <w:rStyle w:val="Hyperlink"/>
                              <w:rFonts w:ascii="Arial" w:hAnsi="Arial" w:cs="Arial"/>
                              <w:color w:val="0000EE"/>
                              <w:sz w:val="21"/>
                              <w:szCs w:val="21"/>
                            </w:rPr>
                            <w:t>https://odr.dc.gov/page/dc-commission-persons-disabilities</w:t>
                          </w:r>
                        </w:hyperlink>
                      </w:p>
                      <w:p w:rsidR="00841826" w:rsidRDefault="00841826">
                        <w:pPr>
                          <w:pStyle w:val="gdp"/>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For more photos from the September 2018 Swearing in Ceremony visit our Facebook Page: </w:t>
                        </w:r>
                        <w:hyperlink r:id="rId11" w:history="1">
                          <w:r>
                            <w:rPr>
                              <w:rStyle w:val="Hyperlink"/>
                              <w:rFonts w:ascii="Arial" w:hAnsi="Arial" w:cs="Arial"/>
                              <w:color w:val="0000EE"/>
                              <w:sz w:val="21"/>
                              <w:szCs w:val="21"/>
                            </w:rPr>
                            <w:t>https://www.facebook.com/pg/disabilityrights/photos/?tab=album&amp;album_id=1862462117123087</w:t>
                          </w:r>
                        </w:hyperlink>
                      </w:p>
                    </w:tc>
                    <w:tc>
                      <w:tcPr>
                        <w:tcW w:w="0" w:type="auto"/>
                        <w:tcMar>
                          <w:top w:w="15" w:type="dxa"/>
                          <w:left w:w="15" w:type="dxa"/>
                          <w:bottom w:w="15" w:type="dxa"/>
                          <w:right w:w="15" w:type="dxa"/>
                        </w:tcMar>
                        <w:vAlign w:val="center"/>
                        <w:hideMark/>
                      </w:tcPr>
                      <w:p w:rsidR="00841826" w:rsidRDefault="00841826">
                        <w:pPr>
                          <w:rPr>
                            <w:rFonts w:ascii="Arial" w:hAnsi="Arial" w:cs="Arial"/>
                            <w:color w:val="000000"/>
                            <w:sz w:val="21"/>
                            <w:szCs w:val="21"/>
                          </w:rPr>
                        </w:pPr>
                      </w:p>
                    </w:tc>
                    <w:tc>
                      <w:tcPr>
                        <w:tcW w:w="0" w:type="auto"/>
                        <w:tcMar>
                          <w:top w:w="15" w:type="dxa"/>
                          <w:left w:w="15" w:type="dxa"/>
                          <w:bottom w:w="15" w:type="dxa"/>
                          <w:right w:w="15" w:type="dxa"/>
                        </w:tcMar>
                        <w:vAlign w:val="center"/>
                        <w:hideMark/>
                      </w:tcPr>
                      <w:p w:rsidR="00841826" w:rsidRDefault="00841826">
                        <w:pPr>
                          <w:rPr>
                            <w:rFonts w:eastAsia="Times New Roman"/>
                          </w:rPr>
                        </w:pPr>
                        <w:r>
                          <w:rPr>
                            <w:rFonts w:eastAsia="Times New Roman"/>
                            <w:noProof/>
                          </w:rPr>
                          <mc:AlternateContent>
                            <mc:Choice Requires="wps">
                              <w:drawing>
                                <wp:inline distT="0" distB="0" distL="0" distR="0">
                                  <wp:extent cx="2339340" cy="2019300"/>
                                  <wp:effectExtent l="0" t="0" r="0" b="0"/>
                                  <wp:docPr id="10" name="Rectangle 10" descr="Commissioner stand with Mayor Bows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9340"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60DF25" id="Rectangle 10" o:spid="_x0000_s1026" alt="Commissioner stand with Mayor Bowser" style="width:184.2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" filled="f" stroked="f">
                                  <o:lock v:ext="edit" aspectratio="t"/>
                                  <w10:anchorlock/>
                                </v:rect>
                              </w:pict>
                            </mc:Fallback>
                          </mc:AlternateContent>
                        </w:r>
                      </w:p>
                    </w:tc>
                  </w:tr>
                </w:tbl>
                <w:p w:rsidR="00841826" w:rsidRDefault="00841826">
                  <w:pPr>
                    <w:jc w:val="center"/>
                    <w:rPr>
                      <w:rFonts w:eastAsia="Times New Roman"/>
                    </w:rPr>
                  </w:pPr>
                  <w:r>
                    <w:rPr>
                      <w:rFonts w:eastAsia="Times New Roman"/>
                    </w:rPr>
                    <w:pict>
                      <v:rect id="_x0000_i1028" style="width:468pt;height:1.8pt" o:hralign="center" o:hrstd="t" o:hr="t" fillcolor="#a0a0a0" stroked="f"/>
                    </w:pict>
                  </w:r>
                </w:p>
                <w:p w:rsidR="00841826" w:rsidRDefault="00841826">
                  <w:pPr>
                    <w:pStyle w:val="Heading2"/>
                    <w:spacing w:before="0" w:beforeAutospacing="0" w:after="225" w:afterAutospacing="0"/>
                    <w:rPr>
                      <w:rFonts w:ascii="Arial" w:eastAsia="Times New Roman" w:hAnsi="Arial" w:cs="Arial"/>
                      <w:color w:val="153958"/>
                      <w:sz w:val="33"/>
                      <w:szCs w:val="33"/>
                    </w:rPr>
                  </w:pPr>
                  <w:r>
                    <w:rPr>
                      <w:rFonts w:ascii="Arial" w:eastAsia="Times New Roman" w:hAnsi="Arial" w:cs="Arial"/>
                      <w:color w:val="153958"/>
                      <w:sz w:val="33"/>
                      <w:szCs w:val="33"/>
                    </w:rPr>
                    <w:t>Metro South Asian Deaf Association 15th Anniversary</w:t>
                  </w:r>
                </w:p>
                <w:tbl>
                  <w:tblPr>
                    <w:tblW w:w="5000" w:type="pct"/>
                    <w:tblLook w:val="04A0" w:firstRow="1" w:lastRow="0" w:firstColumn="1" w:lastColumn="0" w:noHBand="0" w:noVBand="1"/>
                  </w:tblPr>
                  <w:tblGrid>
                    <w:gridCol w:w="5886"/>
                    <w:gridCol w:w="36"/>
                    <w:gridCol w:w="2898"/>
                  </w:tblGrid>
                  <w:tr w:rsidR="00841826">
                    <w:tc>
                      <w:tcPr>
                        <w:tcW w:w="0" w:type="auto"/>
                        <w:tcMar>
                          <w:top w:w="15" w:type="dxa"/>
                          <w:left w:w="15" w:type="dxa"/>
                          <w:bottom w:w="15" w:type="dxa"/>
                          <w:right w:w="15" w:type="dxa"/>
                        </w:tcMar>
                        <w:vAlign w:val="center"/>
                        <w:hideMark/>
                      </w:tcPr>
                      <w:p w:rsidR="00841826" w:rsidRDefault="00841826">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Join the Metro South Asian Deaf Association 15th Anniversary / Regional Conference</w:t>
                        </w:r>
                      </w:p>
                      <w:p w:rsidR="00841826" w:rsidRDefault="00841826">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When: </w:t>
                        </w:r>
                        <w:r>
                          <w:rPr>
                            <w:rFonts w:ascii="Arial" w:hAnsi="Arial" w:cs="Arial"/>
                            <w:color w:val="000000"/>
                            <w:sz w:val="21"/>
                            <w:szCs w:val="21"/>
                          </w:rPr>
                          <w:t>Friday, September 28th to Saturday, September 29th</w:t>
                        </w:r>
                      </w:p>
                      <w:p w:rsidR="00841826" w:rsidRDefault="00841826">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 xml:space="preserve">Location: </w:t>
                        </w:r>
                        <w:r>
                          <w:rPr>
                            <w:rFonts w:ascii="Arial" w:hAnsi="Arial" w:cs="Arial"/>
                            <w:color w:val="000000"/>
                            <w:sz w:val="21"/>
                            <w:szCs w:val="21"/>
                          </w:rPr>
                          <w:t>Gallaudet University, 800 Florida Ave, NE</w:t>
                        </w:r>
                      </w:p>
                      <w:p w:rsidR="00841826" w:rsidRDefault="00841826">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 xml:space="preserve">Registration available at, </w:t>
                        </w:r>
                        <w:hyperlink r:id="rId12" w:anchor="tickets" w:history="1">
                          <w:r>
                            <w:rPr>
                              <w:rStyle w:val="Hyperlink"/>
                              <w:rFonts w:ascii="Arial" w:hAnsi="Arial" w:cs="Arial"/>
                              <w:color w:val="0000EE"/>
                              <w:sz w:val="21"/>
                              <w:szCs w:val="21"/>
                            </w:rPr>
                            <w:t>https://www.eventbrite.com/e/msada-15th-anniversary-regional-conference-tickets-43561009151?aff=ebdssbdestsearch#tickets</w:t>
                          </w:r>
                        </w:hyperlink>
                      </w:p>
                    </w:tc>
                    <w:tc>
                      <w:tcPr>
                        <w:tcW w:w="0" w:type="auto"/>
                        <w:tcMar>
                          <w:top w:w="15" w:type="dxa"/>
                          <w:left w:w="15" w:type="dxa"/>
                          <w:bottom w:w="15" w:type="dxa"/>
                          <w:right w:w="15" w:type="dxa"/>
                        </w:tcMar>
                        <w:vAlign w:val="center"/>
                        <w:hideMark/>
                      </w:tcPr>
                      <w:p w:rsidR="00841826" w:rsidRDefault="00841826">
                        <w:pPr>
                          <w:rPr>
                            <w:rFonts w:ascii="Arial" w:hAnsi="Arial" w:cs="Arial"/>
                            <w:color w:val="000000"/>
                            <w:sz w:val="21"/>
                            <w:szCs w:val="21"/>
                          </w:rPr>
                        </w:pPr>
                      </w:p>
                    </w:tc>
                    <w:tc>
                      <w:tcPr>
                        <w:tcW w:w="0" w:type="auto"/>
                        <w:tcMar>
                          <w:top w:w="15" w:type="dxa"/>
                          <w:left w:w="15" w:type="dxa"/>
                          <w:bottom w:w="15" w:type="dxa"/>
                          <w:right w:w="15" w:type="dxa"/>
                        </w:tcMar>
                        <w:vAlign w:val="center"/>
                        <w:hideMark/>
                      </w:tcPr>
                      <w:p w:rsidR="00841826" w:rsidRDefault="00841826">
                        <w:pPr>
                          <w:rPr>
                            <w:rFonts w:eastAsia="Times New Roman"/>
                          </w:rPr>
                        </w:pPr>
                        <w:r>
                          <w:rPr>
                            <w:rFonts w:eastAsia="Times New Roman"/>
                            <w:noProof/>
                            <w:color w:val="0000EE"/>
                          </w:rPr>
                          <mc:AlternateContent>
                            <mc:Choice Requires="wps">
                              <w:drawing>
                                <wp:inline distT="0" distB="0" distL="0" distR="0">
                                  <wp:extent cx="1821180" cy="1828800"/>
                                  <wp:effectExtent l="0" t="0" r="0" b="0"/>
                                  <wp:docPr id="9" name="Rectangle 9" descr="South Asian Deaf Diversity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118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6AABF9" id="Rectangle 9" o:spid="_x0000_s1026" alt="South Asian Deaf Diversity logo" style="width:143.4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" filled="f" stroked="f">
                                  <o:lock v:ext="edit" aspectratio="t"/>
                                  <w10:anchorlock/>
                                </v:rect>
                              </w:pict>
                            </mc:Fallback>
                          </mc:AlternateContent>
                        </w:r>
                      </w:p>
                    </w:tc>
                  </w:tr>
                </w:tbl>
                <w:p w:rsidR="00841826" w:rsidRDefault="00841826">
                  <w:pPr>
                    <w:jc w:val="center"/>
                    <w:rPr>
                      <w:rFonts w:eastAsia="Times New Roman"/>
                    </w:rPr>
                  </w:pPr>
                  <w:r>
                    <w:rPr>
                      <w:rFonts w:eastAsia="Times New Roman"/>
                    </w:rPr>
                    <w:pict>
                      <v:rect id="_x0000_i1029" style="width:468pt;height:1.8pt" o:hralign="center" o:hrstd="t" o:hr="t" fillcolor="#a0a0a0" stroked="f"/>
                    </w:pict>
                  </w:r>
                </w:p>
                <w:p w:rsidR="00841826" w:rsidRDefault="00841826">
                  <w:pPr>
                    <w:pStyle w:val="Heading2"/>
                    <w:spacing w:before="0" w:beforeAutospacing="0" w:after="225" w:afterAutospacing="0"/>
                    <w:rPr>
                      <w:rFonts w:ascii="Arial" w:eastAsia="Times New Roman" w:hAnsi="Arial" w:cs="Arial"/>
                      <w:color w:val="153958"/>
                      <w:sz w:val="33"/>
                      <w:szCs w:val="33"/>
                    </w:rPr>
                  </w:pPr>
                  <w:r>
                    <w:rPr>
                      <w:rFonts w:ascii="Arial" w:eastAsia="Times New Roman" w:hAnsi="Arial" w:cs="Arial"/>
                      <w:color w:val="153958"/>
                      <w:sz w:val="33"/>
                      <w:szCs w:val="33"/>
                    </w:rPr>
                    <w:t>Office of the Tenant Advocate's 11th Annual Tenant Summit</w:t>
                  </w:r>
                </w:p>
                <w:tbl>
                  <w:tblPr>
                    <w:tblW w:w="5000" w:type="pct"/>
                    <w:tblLook w:val="04A0" w:firstRow="1" w:lastRow="0" w:firstColumn="1" w:lastColumn="0" w:noHBand="0" w:noVBand="1"/>
                  </w:tblPr>
                  <w:tblGrid>
                    <w:gridCol w:w="5022"/>
                    <w:gridCol w:w="36"/>
                    <w:gridCol w:w="3762"/>
                  </w:tblGrid>
                  <w:tr w:rsidR="00841826">
                    <w:tc>
                      <w:tcPr>
                        <w:tcW w:w="0" w:type="auto"/>
                        <w:tcMar>
                          <w:top w:w="15" w:type="dxa"/>
                          <w:left w:w="15" w:type="dxa"/>
                          <w:bottom w:w="15" w:type="dxa"/>
                          <w:right w:w="15" w:type="dxa"/>
                        </w:tcMar>
                        <w:vAlign w:val="center"/>
                        <w:hideMark/>
                      </w:tcPr>
                      <w:p w:rsidR="00841826" w:rsidRDefault="00841826">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Come visit ODR's booth at this year's 11th Annual Tenant and Tenant Association Summit.</w:t>
                        </w:r>
                        <w:r>
                          <w:rPr>
                            <w:rFonts w:ascii="Arial" w:hAnsi="Arial" w:cs="Arial"/>
                            <w:color w:val="000000"/>
                            <w:sz w:val="21"/>
                            <w:szCs w:val="21"/>
                          </w:rPr>
                          <w:t xml:space="preserve"> </w:t>
                        </w:r>
                      </w:p>
                      <w:p w:rsidR="00841826" w:rsidRDefault="00841826">
                        <w:pPr>
                          <w:pStyle w:val="gdp"/>
                          <w:spacing w:before="0" w:beforeAutospacing="0" w:after="225" w:afterAutospacing="0"/>
                          <w:rPr>
                            <w:rFonts w:ascii="Arial" w:hAnsi="Arial" w:cs="Arial"/>
                            <w:color w:val="000000"/>
                            <w:sz w:val="21"/>
                            <w:szCs w:val="21"/>
                          </w:rPr>
                        </w:pPr>
                        <w:r>
                          <w:rPr>
                            <w:rFonts w:ascii="Arial" w:hAnsi="Arial" w:cs="Arial"/>
                            <w:color w:val="000000"/>
                            <w:sz w:val="21"/>
                            <w:szCs w:val="21"/>
                          </w:rPr>
                          <w:t>Tenant Rights Advocates are encouraged to attend!</w:t>
                        </w:r>
                      </w:p>
                      <w:p w:rsidR="00841826" w:rsidRDefault="00841826">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When:</w:t>
                        </w:r>
                        <w:r>
                          <w:rPr>
                            <w:rFonts w:ascii="Arial" w:hAnsi="Arial" w:cs="Arial"/>
                            <w:color w:val="000000"/>
                            <w:sz w:val="21"/>
                            <w:szCs w:val="21"/>
                          </w:rPr>
                          <w:t xml:space="preserve"> Saturday, September 29th from 9:00 a.m. to 5:00 p.m.</w:t>
                        </w:r>
                      </w:p>
                      <w:p w:rsidR="00841826" w:rsidRDefault="00841826">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Location:</w:t>
                        </w:r>
                        <w:r>
                          <w:rPr>
                            <w:rFonts w:ascii="Arial" w:hAnsi="Arial" w:cs="Arial"/>
                            <w:color w:val="000000"/>
                            <w:sz w:val="21"/>
                            <w:szCs w:val="21"/>
                          </w:rPr>
                          <w:t xml:space="preserve"> Gallaudet University, 800 Florida Ave, NE</w:t>
                        </w:r>
                      </w:p>
                      <w:p w:rsidR="00841826" w:rsidRDefault="00841826">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 xml:space="preserve">Register for free: </w:t>
                        </w:r>
                        <w:hyperlink r:id="rId13" w:history="1">
                          <w:r>
                            <w:rPr>
                              <w:rStyle w:val="Hyperlink"/>
                              <w:rFonts w:ascii="Arial" w:hAnsi="Arial" w:cs="Arial"/>
                              <w:color w:val="0000EE"/>
                              <w:sz w:val="21"/>
                              <w:szCs w:val="21"/>
                            </w:rPr>
                            <w:t>https://www.eventbrite.com/e/11th-annual-tenant-tenant-association-summit-registration-49188307552</w:t>
                          </w:r>
                        </w:hyperlink>
                      </w:p>
                    </w:tc>
                    <w:tc>
                      <w:tcPr>
                        <w:tcW w:w="0" w:type="auto"/>
                        <w:tcMar>
                          <w:top w:w="15" w:type="dxa"/>
                          <w:left w:w="15" w:type="dxa"/>
                          <w:bottom w:w="15" w:type="dxa"/>
                          <w:right w:w="15" w:type="dxa"/>
                        </w:tcMar>
                        <w:vAlign w:val="center"/>
                        <w:hideMark/>
                      </w:tcPr>
                      <w:p w:rsidR="00841826" w:rsidRDefault="00841826">
                        <w:pPr>
                          <w:rPr>
                            <w:rFonts w:ascii="Arial" w:hAnsi="Arial" w:cs="Arial"/>
                            <w:color w:val="000000"/>
                            <w:sz w:val="21"/>
                            <w:szCs w:val="21"/>
                          </w:rPr>
                        </w:pPr>
                      </w:p>
                    </w:tc>
                    <w:tc>
                      <w:tcPr>
                        <w:tcW w:w="0" w:type="auto"/>
                        <w:tcMar>
                          <w:top w:w="15" w:type="dxa"/>
                          <w:left w:w="15" w:type="dxa"/>
                          <w:bottom w:w="15" w:type="dxa"/>
                          <w:right w:w="15" w:type="dxa"/>
                        </w:tcMar>
                        <w:vAlign w:val="center"/>
                        <w:hideMark/>
                      </w:tcPr>
                      <w:p w:rsidR="00841826" w:rsidRDefault="00841826">
                        <w:pPr>
                          <w:rPr>
                            <w:rFonts w:eastAsia="Times New Roman"/>
                          </w:rPr>
                        </w:pPr>
                        <w:r>
                          <w:rPr>
                            <w:rFonts w:eastAsia="Times New Roman"/>
                            <w:noProof/>
                            <w:color w:val="0000EE"/>
                          </w:rPr>
                          <mc:AlternateContent>
                            <mc:Choice Requires="wps">
                              <w:drawing>
                                <wp:inline distT="0" distB="0" distL="0" distR="0">
                                  <wp:extent cx="2369820" cy="1181100"/>
                                  <wp:effectExtent l="0" t="0" r="0" b="0"/>
                                  <wp:docPr id="8" name="Rectangle 8" descr="Powerful Tenants Know their righ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982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A61F35" id="Rectangle 8" o:spid="_x0000_s1026" alt="Powerful Tenants Know their rights" style="width:186.6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" filled="f" stroked="f">
                                  <o:lock v:ext="edit" aspectratio="t"/>
                                  <w10:anchorlock/>
                                </v:rect>
                              </w:pict>
                            </mc:Fallback>
                          </mc:AlternateContent>
                        </w:r>
                      </w:p>
                    </w:tc>
                  </w:tr>
                </w:tbl>
                <w:p w:rsidR="00841826" w:rsidRDefault="00841826">
                  <w:pPr>
                    <w:jc w:val="center"/>
                    <w:rPr>
                      <w:rFonts w:eastAsia="Times New Roman"/>
                    </w:rPr>
                  </w:pPr>
                  <w:r>
                    <w:rPr>
                      <w:rFonts w:eastAsia="Times New Roman"/>
                    </w:rPr>
                    <w:pict>
                      <v:rect id="_x0000_i1030" style="width:468pt;height:1.8pt" o:hralign="center" o:hrstd="t" o:hr="t" fillcolor="#a0a0a0" stroked="f"/>
                    </w:pict>
                  </w:r>
                </w:p>
              </w:tc>
            </w:tr>
            <w:tr w:rsidR="00841826">
              <w:trPr>
                <w:jc w:val="center"/>
              </w:trPr>
              <w:tc>
                <w:tcPr>
                  <w:tcW w:w="5000" w:type="pct"/>
                  <w:tcBorders>
                    <w:top w:val="nil"/>
                    <w:left w:val="single" w:sz="12" w:space="0" w:color="CCCCCC"/>
                    <w:bottom w:val="nil"/>
                    <w:right w:val="single" w:sz="12" w:space="0" w:color="CCCCCC"/>
                  </w:tcBorders>
                  <w:shd w:val="clear" w:color="auto" w:fill="FFFFFF"/>
                  <w:tcMar>
                    <w:top w:w="225" w:type="dxa"/>
                    <w:left w:w="225" w:type="dxa"/>
                    <w:bottom w:w="225" w:type="dxa"/>
                    <w:right w:w="225" w:type="dxa"/>
                  </w:tcMar>
                  <w:vAlign w:val="center"/>
                  <w:hideMark/>
                </w:tcPr>
                <w:p w:rsidR="00841826" w:rsidRDefault="00841826">
                  <w:pPr>
                    <w:pStyle w:val="Heading1"/>
                    <w:spacing w:before="0" w:beforeAutospacing="0" w:after="150" w:afterAutospacing="0"/>
                    <w:jc w:val="center"/>
                    <w:rPr>
                      <w:rFonts w:ascii="Arial" w:eastAsia="Times New Roman" w:hAnsi="Arial" w:cs="Arial"/>
                      <w:color w:val="1440DF"/>
                      <w:sz w:val="60"/>
                      <w:szCs w:val="60"/>
                    </w:rPr>
                  </w:pPr>
                  <w:r>
                    <w:rPr>
                      <w:rFonts w:ascii="Arial" w:eastAsia="Times New Roman" w:hAnsi="Arial" w:cs="Arial"/>
                      <w:color w:val="1440DF"/>
                      <w:sz w:val="60"/>
                      <w:szCs w:val="60"/>
                    </w:rPr>
                    <w:lastRenderedPageBreak/>
                    <w:t>Announcements</w:t>
                  </w:r>
                </w:p>
                <w:p w:rsidR="00841826" w:rsidRDefault="00841826">
                  <w:pPr>
                    <w:pStyle w:val="Heading2"/>
                    <w:spacing w:before="0" w:beforeAutospacing="0" w:after="225" w:afterAutospacing="0"/>
                    <w:rPr>
                      <w:rFonts w:ascii="Arial" w:eastAsia="Times New Roman" w:hAnsi="Arial" w:cs="Arial"/>
                      <w:color w:val="153958"/>
                      <w:sz w:val="33"/>
                      <w:szCs w:val="33"/>
                    </w:rPr>
                  </w:pPr>
                  <w:r>
                    <w:rPr>
                      <w:rFonts w:ascii="Arial" w:eastAsia="Times New Roman" w:hAnsi="Arial" w:cs="Arial"/>
                      <w:color w:val="153958"/>
                      <w:sz w:val="33"/>
                      <w:szCs w:val="33"/>
                    </w:rPr>
                    <w:t>Disability Mentoring Days</w:t>
                  </w:r>
                </w:p>
                <w:tbl>
                  <w:tblPr>
                    <w:tblW w:w="5000" w:type="pct"/>
                    <w:tblLook w:val="04A0" w:firstRow="1" w:lastRow="0" w:firstColumn="1" w:lastColumn="0" w:noHBand="0" w:noVBand="1"/>
                  </w:tblPr>
                  <w:tblGrid>
                    <w:gridCol w:w="5154"/>
                    <w:gridCol w:w="36"/>
                    <w:gridCol w:w="3630"/>
                  </w:tblGrid>
                  <w:tr w:rsidR="00841826">
                    <w:tc>
                      <w:tcPr>
                        <w:tcW w:w="0" w:type="auto"/>
                        <w:tcMar>
                          <w:top w:w="15" w:type="dxa"/>
                          <w:left w:w="15" w:type="dxa"/>
                          <w:bottom w:w="15" w:type="dxa"/>
                          <w:right w:w="15" w:type="dxa"/>
                        </w:tcMar>
                        <w:vAlign w:val="center"/>
                        <w:hideMark/>
                      </w:tcPr>
                      <w:p w:rsidR="00841826" w:rsidRDefault="00841826">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ODR and the Developmental Disabilities Council (DDC) are seeking job seekers, college, and high school students with disabilities</w:t>
                        </w:r>
                        <w:r>
                          <w:rPr>
                            <w:rFonts w:ascii="Arial" w:hAnsi="Arial" w:cs="Arial"/>
                            <w:color w:val="000000"/>
                            <w:sz w:val="21"/>
                            <w:szCs w:val="21"/>
                          </w:rPr>
                          <w:t xml:space="preserve"> to participate in the 2018 Disability Mentoring Days (DMD) program with the District of Columbia </w:t>
                        </w:r>
                        <w:proofErr w:type="spellStart"/>
                        <w:r>
                          <w:rPr>
                            <w:rFonts w:ascii="Arial" w:hAnsi="Arial" w:cs="Arial"/>
                            <w:color w:val="000000"/>
                            <w:sz w:val="21"/>
                            <w:szCs w:val="21"/>
                          </w:rPr>
                          <w:t>Government.The</w:t>
                        </w:r>
                        <w:proofErr w:type="spellEnd"/>
                        <w:r>
                          <w:rPr>
                            <w:rFonts w:ascii="Arial" w:hAnsi="Arial" w:cs="Arial"/>
                            <w:color w:val="000000"/>
                            <w:sz w:val="21"/>
                            <w:szCs w:val="21"/>
                          </w:rPr>
                          <w:t xml:space="preserve"> American Association of People with Disabilities (AAPD) is the national sponsor of the event and we partner with AAPD to coordinate the DMD activities in DC. </w:t>
                        </w:r>
                      </w:p>
                      <w:p w:rsidR="00841826" w:rsidRDefault="00841826">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 xml:space="preserve">For more information and to apply, please visit, </w:t>
                        </w:r>
                        <w:hyperlink r:id="rId14" w:history="1">
                          <w:r>
                            <w:rPr>
                              <w:rStyle w:val="Strong"/>
                              <w:rFonts w:ascii="Arial" w:hAnsi="Arial" w:cs="Arial"/>
                              <w:color w:val="0000EE"/>
                              <w:sz w:val="21"/>
                              <w:szCs w:val="21"/>
                            </w:rPr>
                            <w:t>https://odr.dc.gov/publication/disability-mentoring-days-2018</w:t>
                          </w:r>
                        </w:hyperlink>
                      </w:p>
                      <w:p w:rsidR="00841826" w:rsidRDefault="00841826">
                        <w:pPr>
                          <w:pStyle w:val="gdp"/>
                          <w:spacing w:before="0" w:beforeAutospacing="0" w:after="225" w:afterAutospacing="0"/>
                          <w:rPr>
                            <w:rFonts w:ascii="Arial" w:hAnsi="Arial" w:cs="Arial"/>
                            <w:color w:val="000000"/>
                            <w:sz w:val="21"/>
                            <w:szCs w:val="21"/>
                          </w:rPr>
                        </w:pPr>
                        <w:r>
                          <w:rPr>
                            <w:rFonts w:ascii="Arial" w:hAnsi="Arial" w:cs="Arial"/>
                            <w:color w:val="000000"/>
                            <w:sz w:val="21"/>
                            <w:szCs w:val="21"/>
                          </w:rPr>
                          <w:t> </w:t>
                        </w:r>
                      </w:p>
                    </w:tc>
                    <w:tc>
                      <w:tcPr>
                        <w:tcW w:w="0" w:type="auto"/>
                        <w:tcMar>
                          <w:top w:w="15" w:type="dxa"/>
                          <w:left w:w="15" w:type="dxa"/>
                          <w:bottom w:w="15" w:type="dxa"/>
                          <w:right w:w="15" w:type="dxa"/>
                        </w:tcMar>
                        <w:vAlign w:val="center"/>
                        <w:hideMark/>
                      </w:tcPr>
                      <w:p w:rsidR="00841826" w:rsidRDefault="00841826">
                        <w:pPr>
                          <w:rPr>
                            <w:rFonts w:ascii="Arial" w:hAnsi="Arial" w:cs="Arial"/>
                            <w:color w:val="000000"/>
                            <w:sz w:val="21"/>
                            <w:szCs w:val="21"/>
                          </w:rPr>
                        </w:pPr>
                      </w:p>
                    </w:tc>
                    <w:tc>
                      <w:tcPr>
                        <w:tcW w:w="0" w:type="auto"/>
                        <w:tcMar>
                          <w:top w:w="15" w:type="dxa"/>
                          <w:left w:w="15" w:type="dxa"/>
                          <w:bottom w:w="15" w:type="dxa"/>
                          <w:right w:w="15" w:type="dxa"/>
                        </w:tcMar>
                        <w:vAlign w:val="center"/>
                        <w:hideMark/>
                      </w:tcPr>
                      <w:p w:rsidR="00841826" w:rsidRDefault="00841826">
                        <w:pPr>
                          <w:rPr>
                            <w:rFonts w:eastAsia="Times New Roman"/>
                          </w:rPr>
                        </w:pPr>
                        <w:r>
                          <w:rPr>
                            <w:rFonts w:eastAsia="Times New Roman"/>
                            <w:noProof/>
                            <w:color w:val="0000EE"/>
                          </w:rPr>
                          <mc:AlternateContent>
                            <mc:Choice Requires="wps">
                              <w:drawing>
                                <wp:inline distT="0" distB="0" distL="0" distR="0">
                                  <wp:extent cx="2286000" cy="1478280"/>
                                  <wp:effectExtent l="0" t="0" r="0" b="0"/>
                                  <wp:docPr id="7" name="Rectangle 7" descr="America's Workfoce Empowering Al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0" cy="147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B348FB" id="Rectangle 7" o:spid="_x0000_s1026" alt="America's Workfoce Empowering All" style="width:180pt;height:11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" filled="f" stroked="f">
                                  <o:lock v:ext="edit" aspectratio="t"/>
                                  <w10:anchorlock/>
                                </v:rect>
                              </w:pict>
                            </mc:Fallback>
                          </mc:AlternateContent>
                        </w:r>
                      </w:p>
                    </w:tc>
                  </w:tr>
                </w:tbl>
                <w:p w:rsidR="00841826" w:rsidRDefault="00841826">
                  <w:pPr>
                    <w:jc w:val="center"/>
                    <w:rPr>
                      <w:rFonts w:eastAsia="Times New Roman"/>
                    </w:rPr>
                  </w:pPr>
                  <w:r>
                    <w:rPr>
                      <w:rFonts w:eastAsia="Times New Roman"/>
                    </w:rPr>
                    <w:pict>
                      <v:rect id="_x0000_i1031" style="width:468pt;height:1.8pt" o:hralign="center" o:hrstd="t" o:hr="t" fillcolor="#a0a0a0" stroked="f"/>
                    </w:pict>
                  </w:r>
                </w:p>
                <w:p w:rsidR="00841826" w:rsidRDefault="00841826">
                  <w:pPr>
                    <w:pStyle w:val="Heading2"/>
                    <w:spacing w:before="0" w:beforeAutospacing="0" w:after="225" w:afterAutospacing="0"/>
                    <w:rPr>
                      <w:rFonts w:ascii="Arial" w:eastAsia="Times New Roman" w:hAnsi="Arial" w:cs="Arial"/>
                      <w:color w:val="153958"/>
                      <w:sz w:val="33"/>
                      <w:szCs w:val="33"/>
                    </w:rPr>
                  </w:pPr>
                  <w:r>
                    <w:rPr>
                      <w:rFonts w:ascii="Arial" w:eastAsia="Times New Roman" w:hAnsi="Arial" w:cs="Arial"/>
                      <w:color w:val="153958"/>
                      <w:sz w:val="33"/>
                      <w:szCs w:val="33"/>
                    </w:rPr>
                    <w:t>National Suicide Prevention Awareness Month</w:t>
                  </w:r>
                </w:p>
                <w:tbl>
                  <w:tblPr>
                    <w:tblW w:w="5000" w:type="pct"/>
                    <w:tblLook w:val="04A0" w:firstRow="1" w:lastRow="0" w:firstColumn="1" w:lastColumn="0" w:noHBand="0" w:noVBand="1"/>
                  </w:tblPr>
                  <w:tblGrid>
                    <w:gridCol w:w="5838"/>
                    <w:gridCol w:w="36"/>
                    <w:gridCol w:w="2946"/>
                  </w:tblGrid>
                  <w:tr w:rsidR="00841826">
                    <w:tc>
                      <w:tcPr>
                        <w:tcW w:w="0" w:type="auto"/>
                        <w:tcMar>
                          <w:top w:w="15" w:type="dxa"/>
                          <w:left w:w="15" w:type="dxa"/>
                          <w:bottom w:w="15" w:type="dxa"/>
                          <w:right w:w="15" w:type="dxa"/>
                        </w:tcMar>
                        <w:vAlign w:val="center"/>
                        <w:hideMark/>
                      </w:tcPr>
                      <w:p w:rsidR="00841826" w:rsidRDefault="00841826">
                        <w:pPr>
                          <w:pStyle w:val="gdp"/>
                          <w:spacing w:before="0" w:beforeAutospacing="0" w:after="225" w:afterAutospacing="0"/>
                          <w:rPr>
                            <w:rFonts w:ascii="Arial" w:hAnsi="Arial" w:cs="Arial"/>
                            <w:color w:val="000000"/>
                            <w:sz w:val="21"/>
                            <w:szCs w:val="21"/>
                          </w:rPr>
                        </w:pPr>
                        <w:r>
                          <w:rPr>
                            <w:rFonts w:ascii="Arial" w:hAnsi="Arial" w:cs="Arial"/>
                            <w:b/>
                            <w:bCs/>
                            <w:color w:val="000000"/>
                            <w:sz w:val="21"/>
                            <w:szCs w:val="21"/>
                          </w:rPr>
                          <w:t>September is recognized as National Suicide Prevention Awareness Month. </w:t>
                        </w:r>
                        <w:r>
                          <w:rPr>
                            <w:rFonts w:ascii="Arial" w:hAnsi="Arial" w:cs="Arial"/>
                            <w:color w:val="000000"/>
                            <w:sz w:val="21"/>
                            <w:szCs w:val="21"/>
                          </w:rPr>
                          <w:t>Suicidal thoughts, much like mental health conditions, can affect anyone regardless of age, gender or background.</w:t>
                        </w:r>
                      </w:p>
                      <w:p w:rsidR="00841826" w:rsidRDefault="00841826">
                        <w:pPr>
                          <w:pStyle w:val="gdp"/>
                          <w:spacing w:before="0" w:beforeAutospacing="0" w:after="225" w:afterAutospacing="0"/>
                          <w:rPr>
                            <w:rFonts w:ascii="Arial" w:hAnsi="Arial" w:cs="Arial"/>
                            <w:color w:val="000000"/>
                            <w:sz w:val="21"/>
                            <w:szCs w:val="21"/>
                          </w:rPr>
                        </w:pPr>
                        <w:r>
                          <w:rPr>
                            <w:rFonts w:ascii="Arial" w:hAnsi="Arial" w:cs="Arial"/>
                            <w:color w:val="000000"/>
                            <w:sz w:val="21"/>
                            <w:szCs w:val="21"/>
                          </w:rPr>
                          <w:t>We aim to open the conversation and educate the public and advocates surrounding mental health and continue to fight stigma, attitudes and misconceptions associated with it.</w:t>
                        </w:r>
                      </w:p>
                      <w:p w:rsidR="00841826" w:rsidRDefault="00841826">
                        <w:pPr>
                          <w:pStyle w:val="gdp"/>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Local resources includes the Department of Behavioral Health which offers the Access </w:t>
                        </w:r>
                        <w:proofErr w:type="spellStart"/>
                        <w:r>
                          <w:rPr>
                            <w:rFonts w:ascii="Arial" w:hAnsi="Arial" w:cs="Arial"/>
                            <w:color w:val="000000"/>
                            <w:sz w:val="21"/>
                            <w:szCs w:val="21"/>
                          </w:rPr>
                          <w:t>HelpLine</w:t>
                        </w:r>
                        <w:proofErr w:type="spellEnd"/>
                        <w:r>
                          <w:rPr>
                            <w:rFonts w:ascii="Arial" w:hAnsi="Arial" w:cs="Arial"/>
                            <w:color w:val="000000"/>
                            <w:sz w:val="21"/>
                            <w:szCs w:val="21"/>
                          </w:rPr>
                          <w:t xml:space="preserve">:  1-888-793-4357 where individuals can call to get emergency psychiatric care, help with problem solving, and to find out what services are available. </w:t>
                        </w:r>
                        <w:hyperlink r:id="rId15" w:history="1">
                          <w:r>
                            <w:rPr>
                              <w:rStyle w:val="Hyperlink"/>
                              <w:rFonts w:ascii="Arial" w:hAnsi="Arial" w:cs="Arial"/>
                              <w:color w:val="0000EE"/>
                              <w:sz w:val="21"/>
                              <w:szCs w:val="21"/>
                            </w:rPr>
                            <w:t>www.dbh.dc.gov</w:t>
                          </w:r>
                        </w:hyperlink>
                      </w:p>
                      <w:p w:rsidR="00841826" w:rsidRDefault="00841826">
                        <w:pPr>
                          <w:pStyle w:val="gdp"/>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For national resources, visit </w:t>
                        </w:r>
                        <w:hyperlink r:id="rId16" w:history="1">
                          <w:r>
                            <w:rPr>
                              <w:rStyle w:val="Hyperlink"/>
                              <w:rFonts w:ascii="Arial" w:hAnsi="Arial" w:cs="Arial"/>
                              <w:color w:val="0000EE"/>
                              <w:sz w:val="21"/>
                              <w:szCs w:val="21"/>
                            </w:rPr>
                            <w:t>nami.org </w:t>
                          </w:r>
                        </w:hyperlink>
                      </w:p>
                    </w:tc>
                    <w:tc>
                      <w:tcPr>
                        <w:tcW w:w="0" w:type="auto"/>
                        <w:tcMar>
                          <w:top w:w="15" w:type="dxa"/>
                          <w:left w:w="15" w:type="dxa"/>
                          <w:bottom w:w="15" w:type="dxa"/>
                          <w:right w:w="15" w:type="dxa"/>
                        </w:tcMar>
                        <w:vAlign w:val="center"/>
                        <w:hideMark/>
                      </w:tcPr>
                      <w:p w:rsidR="00841826" w:rsidRDefault="00841826">
                        <w:pPr>
                          <w:rPr>
                            <w:rFonts w:ascii="Arial" w:hAnsi="Arial" w:cs="Arial"/>
                            <w:color w:val="000000"/>
                            <w:sz w:val="21"/>
                            <w:szCs w:val="21"/>
                          </w:rPr>
                        </w:pPr>
                      </w:p>
                    </w:tc>
                    <w:tc>
                      <w:tcPr>
                        <w:tcW w:w="0" w:type="auto"/>
                        <w:tcMar>
                          <w:top w:w="15" w:type="dxa"/>
                          <w:left w:w="15" w:type="dxa"/>
                          <w:bottom w:w="15" w:type="dxa"/>
                          <w:right w:w="15" w:type="dxa"/>
                        </w:tcMar>
                        <w:vAlign w:val="center"/>
                        <w:hideMark/>
                      </w:tcPr>
                      <w:p w:rsidR="00841826" w:rsidRDefault="00841826">
                        <w:pPr>
                          <w:rPr>
                            <w:rFonts w:eastAsia="Times New Roman"/>
                          </w:rPr>
                        </w:pPr>
                        <w:r>
                          <w:rPr>
                            <w:rFonts w:eastAsia="Times New Roman"/>
                            <w:noProof/>
                          </w:rPr>
                          <mc:AlternateContent>
                            <mc:Choice Requires="wps">
                              <w:drawing>
                                <wp:inline distT="0" distB="0" distL="0" distR="0">
                                  <wp:extent cx="1851660" cy="1851660"/>
                                  <wp:effectExtent l="0" t="0" r="0" b="0"/>
                                  <wp:docPr id="6" name="Rectangle 6" descr="Cure Stigm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51660" cy="185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6043F8" id="Rectangle 6" o:spid="_x0000_s1026" alt="Cure Stigma" style="width:145.8pt;height:14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" filled="f" stroked="f">
                                  <o:lock v:ext="edit" aspectratio="t"/>
                                  <w10:anchorlock/>
                                </v:rect>
                              </w:pict>
                            </mc:Fallback>
                          </mc:AlternateContent>
                        </w:r>
                      </w:p>
                    </w:tc>
                  </w:tr>
                </w:tbl>
                <w:p w:rsidR="00841826" w:rsidRDefault="00841826">
                  <w:pPr>
                    <w:jc w:val="center"/>
                    <w:rPr>
                      <w:rFonts w:eastAsia="Times New Roman"/>
                    </w:rPr>
                  </w:pPr>
                  <w:r>
                    <w:rPr>
                      <w:rFonts w:eastAsia="Times New Roman"/>
                    </w:rPr>
                    <w:pict>
                      <v:rect id="_x0000_i1032" style="width:468pt;height:1.8pt" o:hralign="center" o:hrstd="t" o:hr="t" fillcolor="#a0a0a0" stroked="f"/>
                    </w:pict>
                  </w:r>
                </w:p>
                <w:p w:rsidR="00841826" w:rsidRDefault="00841826">
                  <w:pPr>
                    <w:pStyle w:val="Heading2"/>
                    <w:spacing w:before="0" w:beforeAutospacing="0" w:after="225" w:afterAutospacing="0"/>
                    <w:rPr>
                      <w:rFonts w:ascii="Arial" w:eastAsia="Times New Roman" w:hAnsi="Arial" w:cs="Arial"/>
                      <w:color w:val="153958"/>
                      <w:sz w:val="33"/>
                      <w:szCs w:val="33"/>
                    </w:rPr>
                  </w:pPr>
                  <w:r>
                    <w:rPr>
                      <w:rFonts w:ascii="Arial" w:eastAsia="Times New Roman" w:hAnsi="Arial" w:cs="Arial"/>
                      <w:color w:val="153958"/>
                      <w:sz w:val="33"/>
                      <w:szCs w:val="33"/>
                    </w:rPr>
                    <w:t>National Preparedness Month</w:t>
                  </w:r>
                </w:p>
                <w:tbl>
                  <w:tblPr>
                    <w:tblW w:w="5000" w:type="pct"/>
                    <w:tblLook w:val="04A0" w:firstRow="1" w:lastRow="0" w:firstColumn="1" w:lastColumn="0" w:noHBand="0" w:noVBand="1"/>
                  </w:tblPr>
                  <w:tblGrid>
                    <w:gridCol w:w="8820"/>
                  </w:tblGrid>
                  <w:tr w:rsidR="00841826">
                    <w:tc>
                      <w:tcPr>
                        <w:tcW w:w="0" w:type="auto"/>
                        <w:tcMar>
                          <w:top w:w="15" w:type="dxa"/>
                          <w:left w:w="15" w:type="dxa"/>
                          <w:bottom w:w="15" w:type="dxa"/>
                          <w:right w:w="15" w:type="dxa"/>
                        </w:tcMar>
                        <w:vAlign w:val="center"/>
                        <w:hideMark/>
                      </w:tcPr>
                      <w:p w:rsidR="00841826" w:rsidRDefault="00841826">
                        <w:pPr>
                          <w:rPr>
                            <w:rFonts w:eastAsia="Times New Roman"/>
                          </w:rPr>
                        </w:pPr>
                        <w:r>
                          <w:rPr>
                            <w:noProof/>
                          </w:rPr>
                          <w:drawing>
                            <wp:anchor distT="0" distB="0" distL="53340" distR="53340" simplePos="0" relativeHeight="251660288" behindDoc="0" locked="0" layoutInCell="1" allowOverlap="0">
                              <wp:simplePos x="0" y="0"/>
                              <wp:positionH relativeFrom="column">
                                <wp:align>right</wp:align>
                              </wp:positionH>
                              <wp:positionV relativeFrom="line">
                                <wp:posOffset>0</wp:posOffset>
                              </wp:positionV>
                              <wp:extent cx="1676400" cy="742950"/>
                              <wp:effectExtent l="0" t="0" r="0" b="0"/>
                              <wp:wrapSquare wrapText="bothSides"/>
                              <wp:docPr id="14" name="Picture 14" descr="Ready DC Log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dy DC Logo">
                                        <a:hlinkClick r:id="rId17"/>
                                      </pic:cNvPr>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676400" cy="742950"/>
                                      </a:xfrm>
                                      <a:prstGeom prst="rect">
                                        <a:avLst/>
                                      </a:prstGeom>
                                      <a:noFill/>
                                    </pic:spPr>
                                  </pic:pic>
                                </a:graphicData>
                              </a:graphic>
                              <wp14:sizeRelH relativeFrom="page">
                                <wp14:pctWidth>0</wp14:pctWidth>
                              </wp14:sizeRelH>
                              <wp14:sizeRelV relativeFrom="page">
                                <wp14:pctHeight>0</wp14:pctHeight>
                              </wp14:sizeRelV>
                            </wp:anchor>
                          </w:drawing>
                        </w:r>
                      </w:p>
                      <w:p w:rsidR="00841826" w:rsidRDefault="00841826">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 xml:space="preserve">September marks the annual observance of National Preparedness Month. </w:t>
                        </w:r>
                        <w:r>
                          <w:rPr>
                            <w:rFonts w:ascii="Arial" w:hAnsi="Arial" w:cs="Arial"/>
                            <w:color w:val="000000"/>
                            <w:sz w:val="21"/>
                            <w:szCs w:val="21"/>
                          </w:rPr>
                          <w:t xml:space="preserve">This provides an opportunity to remind us </w:t>
                        </w:r>
                        <w:r>
                          <w:rPr>
                            <w:rFonts w:ascii="Arial" w:hAnsi="Arial" w:cs="Arial"/>
                            <w:color w:val="000000"/>
                            <w:sz w:val="21"/>
                            <w:szCs w:val="21"/>
                          </w:rPr>
                          <w:lastRenderedPageBreak/>
                          <w:t xml:space="preserve">that we all must prepare ourselves and our families now and throughout the year. </w:t>
                        </w:r>
                      </w:p>
                      <w:p w:rsidR="00841826" w:rsidRDefault="00841826">
                        <w:pPr>
                          <w:pStyle w:val="gdp"/>
                          <w:spacing w:before="0" w:beforeAutospacing="0" w:after="225" w:afterAutospacing="0"/>
                          <w:rPr>
                            <w:rFonts w:ascii="Arial" w:hAnsi="Arial" w:cs="Arial"/>
                            <w:color w:val="000000"/>
                            <w:sz w:val="21"/>
                            <w:szCs w:val="21"/>
                          </w:rPr>
                        </w:pPr>
                        <w:r>
                          <w:rPr>
                            <w:rFonts w:ascii="Arial" w:hAnsi="Arial" w:cs="Arial"/>
                            <w:color w:val="000000"/>
                            <w:sz w:val="21"/>
                            <w:szCs w:val="21"/>
                          </w:rPr>
                          <w:t>Take time to learn lifesaving skills − such as CPR and first aid, check your insurance policies and coverage for the hazards you may face, such as flood, earthquakes, and tornados.</w:t>
                        </w:r>
                      </w:p>
                      <w:p w:rsidR="00841826" w:rsidRDefault="00841826">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 xml:space="preserve">Learn how you can be prepared Through Ready DC, </w:t>
                        </w:r>
                        <w:hyperlink r:id="rId19" w:history="1">
                          <w:r>
                            <w:rPr>
                              <w:rStyle w:val="Strong"/>
                              <w:rFonts w:ascii="Arial" w:hAnsi="Arial" w:cs="Arial"/>
                              <w:color w:val="0000EE"/>
                              <w:sz w:val="21"/>
                              <w:szCs w:val="21"/>
                            </w:rPr>
                            <w:t>https://ready.dc.gov/page/people-disabilities-and-access-and-functional-needs</w:t>
                          </w:r>
                        </w:hyperlink>
                      </w:p>
                    </w:tc>
                  </w:tr>
                </w:tbl>
                <w:p w:rsidR="00841826" w:rsidRDefault="00841826">
                  <w:pPr>
                    <w:jc w:val="center"/>
                    <w:rPr>
                      <w:rFonts w:eastAsia="Times New Roman"/>
                    </w:rPr>
                  </w:pPr>
                  <w:r>
                    <w:rPr>
                      <w:rFonts w:eastAsia="Times New Roman"/>
                    </w:rPr>
                    <w:lastRenderedPageBreak/>
                    <w:pict>
                      <v:rect id="_x0000_i1033" style="width:468pt;height:1.8pt" o:hralign="center" o:hrstd="t" o:hr="t" fillcolor="#a0a0a0" stroked="f"/>
                    </w:pict>
                  </w:r>
                </w:p>
              </w:tc>
            </w:tr>
            <w:tr w:rsidR="00841826">
              <w:trPr>
                <w:jc w:val="center"/>
              </w:trPr>
              <w:tc>
                <w:tcPr>
                  <w:tcW w:w="5000" w:type="pct"/>
                  <w:tcBorders>
                    <w:top w:val="nil"/>
                    <w:left w:val="single" w:sz="12" w:space="0" w:color="CCCCCC"/>
                    <w:bottom w:val="nil"/>
                    <w:right w:val="single" w:sz="12" w:space="0" w:color="CCCCCC"/>
                  </w:tcBorders>
                  <w:shd w:val="clear" w:color="auto" w:fill="FFFFFF"/>
                  <w:tcMar>
                    <w:top w:w="225" w:type="dxa"/>
                    <w:left w:w="225" w:type="dxa"/>
                    <w:bottom w:w="225" w:type="dxa"/>
                    <w:right w:w="225" w:type="dxa"/>
                  </w:tcMar>
                  <w:vAlign w:val="center"/>
                  <w:hideMark/>
                </w:tcPr>
                <w:p w:rsidR="00841826" w:rsidRDefault="00841826">
                  <w:pPr>
                    <w:pStyle w:val="Heading1"/>
                    <w:spacing w:before="0" w:beforeAutospacing="0" w:after="150" w:afterAutospacing="0"/>
                    <w:jc w:val="center"/>
                    <w:rPr>
                      <w:rFonts w:ascii="Arial" w:eastAsia="Times New Roman" w:hAnsi="Arial" w:cs="Arial"/>
                      <w:color w:val="1440DF"/>
                      <w:sz w:val="60"/>
                      <w:szCs w:val="60"/>
                    </w:rPr>
                  </w:pPr>
                  <w:r>
                    <w:rPr>
                      <w:rFonts w:ascii="Arial" w:eastAsia="Times New Roman" w:hAnsi="Arial" w:cs="Arial"/>
                      <w:color w:val="1440DF"/>
                      <w:sz w:val="60"/>
                      <w:szCs w:val="60"/>
                    </w:rPr>
                    <w:lastRenderedPageBreak/>
                    <w:t>Olmstead Corner</w:t>
                  </w:r>
                </w:p>
              </w:tc>
            </w:tr>
            <w:tr w:rsidR="00841826">
              <w:trPr>
                <w:jc w:val="center"/>
              </w:trPr>
              <w:tc>
                <w:tcPr>
                  <w:tcW w:w="5000" w:type="pct"/>
                  <w:tcBorders>
                    <w:top w:val="nil"/>
                    <w:left w:val="single" w:sz="12" w:space="0" w:color="CCCCCC"/>
                    <w:bottom w:val="nil"/>
                    <w:right w:val="single" w:sz="12" w:space="0" w:color="CCCCCC"/>
                  </w:tcBorders>
                  <w:shd w:val="clear" w:color="auto" w:fill="FFFFFF"/>
                  <w:tcMar>
                    <w:top w:w="225" w:type="dxa"/>
                    <w:left w:w="225" w:type="dxa"/>
                    <w:bottom w:w="225" w:type="dxa"/>
                    <w:right w:w="225" w:type="dxa"/>
                  </w:tcMar>
                  <w:vAlign w:val="center"/>
                </w:tcPr>
                <w:p w:rsidR="00841826" w:rsidRDefault="00841826">
                  <w:pPr>
                    <w:pStyle w:val="Heading2"/>
                    <w:spacing w:before="0" w:beforeAutospacing="0" w:after="225" w:afterAutospacing="0"/>
                    <w:rPr>
                      <w:rFonts w:ascii="Arial" w:eastAsia="Times New Roman" w:hAnsi="Arial" w:cs="Arial"/>
                      <w:color w:val="153958"/>
                      <w:sz w:val="33"/>
                      <w:szCs w:val="33"/>
                    </w:rPr>
                  </w:pPr>
                  <w:r>
                    <w:rPr>
                      <w:rFonts w:ascii="Arial" w:eastAsia="Times New Roman" w:hAnsi="Arial" w:cs="Arial"/>
                      <w:color w:val="153958"/>
                      <w:sz w:val="33"/>
                      <w:szCs w:val="33"/>
                    </w:rPr>
                    <w:t>Olmstead Corner</w:t>
                  </w:r>
                </w:p>
                <w:p w:rsidR="00841826" w:rsidRDefault="00841826">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On August 20, 2018, the DC Office of Disability Rights and the DC Department of Behavioral Health (DBH) hosted the 10th Annual Olmstead Community Integration Conference. </w:t>
                  </w:r>
                  <w:r>
                    <w:rPr>
                      <w:rFonts w:ascii="Arial" w:hAnsi="Arial" w:cs="Arial"/>
                      <w:color w:val="000000"/>
                      <w:sz w:val="21"/>
                      <w:szCs w:val="21"/>
                    </w:rPr>
                    <w:t xml:space="preserve"> The theme for this year’s Conference was Creating Wellness and Improving Quality of Life.  We hosted nearly ninety (90) attendees and twenty-three vendors, who collaborated to help the community explore together what wellness truly means. </w:t>
                  </w:r>
                </w:p>
                <w:p w:rsidR="00841826" w:rsidRDefault="00841826">
                  <w:pPr>
                    <w:pStyle w:val="gdp"/>
                    <w:spacing w:before="0" w:beforeAutospacing="0" w:after="225" w:afterAutospacing="0"/>
                    <w:rPr>
                      <w:rFonts w:ascii="Arial" w:hAnsi="Arial" w:cs="Arial"/>
                      <w:color w:val="000000"/>
                      <w:sz w:val="21"/>
                      <w:szCs w:val="21"/>
                    </w:rPr>
                  </w:pPr>
                  <w:r>
                    <w:rPr>
                      <w:rFonts w:ascii="Arial" w:hAnsi="Arial" w:cs="Arial"/>
                      <w:color w:val="000000"/>
                      <w:sz w:val="21"/>
                      <w:szCs w:val="21"/>
                    </w:rPr>
                    <w:t>Additionally, ODR presented the first Laura E. White award to Mr. Iden D. Campbell-McCollum, recognizing his commitment to community integration and</w:t>
                  </w:r>
                  <w:proofErr w:type="gramStart"/>
                  <w:r>
                    <w:rPr>
                      <w:rFonts w:ascii="Arial" w:hAnsi="Arial" w:cs="Arial"/>
                      <w:color w:val="000000"/>
                      <w:sz w:val="21"/>
                      <w:szCs w:val="21"/>
                    </w:rPr>
                    <w:t>  to</w:t>
                  </w:r>
                  <w:proofErr w:type="gramEnd"/>
                  <w:r>
                    <w:rPr>
                      <w:rFonts w:ascii="Arial" w:hAnsi="Arial" w:cs="Arial"/>
                      <w:color w:val="000000"/>
                      <w:sz w:val="21"/>
                      <w:szCs w:val="21"/>
                    </w:rPr>
                    <w:t xml:space="preserve"> helping others stay well and live successfully in the community.</w:t>
                  </w:r>
                </w:p>
                <w:p w:rsidR="00841826" w:rsidRDefault="00841826">
                  <w:pPr>
                    <w:pStyle w:val="gdp"/>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For more information about DC’s Olmstead Community Integration Plan, “DC—One Community for All,” you may </w:t>
                  </w:r>
                  <w:hyperlink r:id="rId20" w:history="1">
                    <w:r>
                      <w:rPr>
                        <w:rStyle w:val="Hyperlink"/>
                        <w:rFonts w:ascii="Arial" w:hAnsi="Arial" w:cs="Arial"/>
                        <w:color w:val="0000EE"/>
                        <w:sz w:val="21"/>
                        <w:szCs w:val="21"/>
                      </w:rPr>
                      <w:t>click here</w:t>
                    </w:r>
                  </w:hyperlink>
                  <w:r>
                    <w:rPr>
                      <w:rFonts w:ascii="Arial" w:hAnsi="Arial" w:cs="Arial"/>
                      <w:color w:val="000000"/>
                      <w:sz w:val="21"/>
                      <w:szCs w:val="21"/>
                    </w:rPr>
                    <w:t xml:space="preserve"> to read about the District’s Plan and learn what DC is doing to help people with disabilities live successfully in the community.  If you have questions about Olmstead and what it might mean to you as a District resident, you may email </w:t>
                  </w:r>
                  <w:hyperlink r:id="rId21" w:history="1">
                    <w:r>
                      <w:rPr>
                        <w:rStyle w:val="Hyperlink"/>
                        <w:rFonts w:ascii="Arial" w:hAnsi="Arial" w:cs="Arial"/>
                        <w:color w:val="0000EE"/>
                        <w:sz w:val="21"/>
                        <w:szCs w:val="21"/>
                      </w:rPr>
                      <w:t>olmstead@dc.gov</w:t>
                    </w:r>
                  </w:hyperlink>
                  <w:r>
                    <w:rPr>
                      <w:rFonts w:ascii="Arial" w:hAnsi="Arial" w:cs="Arial"/>
                      <w:color w:val="000000"/>
                      <w:sz w:val="21"/>
                      <w:szCs w:val="21"/>
                    </w:rPr>
                    <w:t xml:space="preserve"> or contact the District’s Olmstead Coordinator, Jessica Hunt, </w:t>
                  </w:r>
                  <w:proofErr w:type="gramStart"/>
                  <w:r>
                    <w:rPr>
                      <w:rFonts w:ascii="Arial" w:hAnsi="Arial" w:cs="Arial"/>
                      <w:color w:val="000000"/>
                      <w:sz w:val="21"/>
                      <w:szCs w:val="21"/>
                    </w:rPr>
                    <w:t>ODR’s</w:t>
                  </w:r>
                  <w:proofErr w:type="gramEnd"/>
                  <w:r>
                    <w:rPr>
                      <w:rFonts w:ascii="Arial" w:hAnsi="Arial" w:cs="Arial"/>
                      <w:color w:val="000000"/>
                      <w:sz w:val="21"/>
                      <w:szCs w:val="21"/>
                    </w:rPr>
                    <w:t xml:space="preserve"> Attorney Advisor. </w:t>
                  </w:r>
                </w:p>
                <w:p w:rsidR="00841826" w:rsidRDefault="00841826">
                  <w:pPr>
                    <w:rPr>
                      <w:rFonts w:eastAsia="Times New Roman"/>
                    </w:rPr>
                  </w:pPr>
                  <w:r>
                    <w:rPr>
                      <w:rFonts w:eastAsia="Times New Roman"/>
                      <w:noProof/>
                    </w:rPr>
                    <w:lastRenderedPageBreak/>
                    <mc:AlternateContent>
                      <mc:Choice Requires="wps">
                        <w:drawing>
                          <wp:inline distT="0" distB="0" distL="0" distR="0">
                            <wp:extent cx="5532120" cy="4152900"/>
                            <wp:effectExtent l="0" t="0" r="0" b="0"/>
                            <wp:docPr id="5" name="Rectangle 5" descr="Director Mathew McCollough stands with Serena Lowe, Senior Policy Advisor at the Administration for Community Liv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32120" cy="415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5C4000" id="Rectangle 5" o:spid="_x0000_s1026" alt="Director Mathew McCollough stands with Serena Lowe, Senior Policy Advisor at the Administration for Community Living" style="width:435.6pt;height:3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" filled="f" stroked="f">
                            <o:lock v:ext="edit" aspectratio="t"/>
                            <w10:anchorlock/>
                          </v:rect>
                        </w:pict>
                      </mc:Fallback>
                    </mc:AlternateContent>
                  </w:r>
                </w:p>
                <w:p w:rsidR="00841826" w:rsidRDefault="00841826">
                  <w:pPr>
                    <w:rPr>
                      <w:rFonts w:ascii="Arial" w:eastAsia="Times New Roman" w:hAnsi="Arial" w:cs="Arial"/>
                      <w:i/>
                      <w:iCs/>
                      <w:color w:val="000000"/>
                      <w:sz w:val="16"/>
                      <w:szCs w:val="16"/>
                    </w:rPr>
                  </w:pPr>
                  <w:r>
                    <w:rPr>
                      <w:rFonts w:ascii="Arial" w:eastAsia="Times New Roman" w:hAnsi="Arial" w:cs="Arial"/>
                      <w:i/>
                      <w:iCs/>
                      <w:color w:val="000000"/>
                      <w:sz w:val="16"/>
                      <w:szCs w:val="16"/>
                    </w:rPr>
                    <w:t>Director Mathew McCollough stands with Serena Lowe, Senior Policy Advisor at the Administration for Community Living</w:t>
                  </w:r>
                </w:p>
                <w:p w:rsidR="00841826" w:rsidRDefault="00841826">
                  <w:pPr>
                    <w:rPr>
                      <w:rFonts w:eastAsia="Times New Roman"/>
                    </w:rPr>
                  </w:pPr>
                  <w:r>
                    <w:rPr>
                      <w:rFonts w:eastAsia="Times New Roman"/>
                      <w:noProof/>
                    </w:rPr>
                    <w:lastRenderedPageBreak/>
                    <mc:AlternateContent>
                      <mc:Choice Requires="wps">
                        <w:drawing>
                          <wp:inline distT="0" distB="0" distL="0" distR="0">
                            <wp:extent cx="5265420" cy="3954780"/>
                            <wp:effectExtent l="0" t="0" r="0" b="0"/>
                            <wp:docPr id="4" name="Rectangle 4" descr="Iden Campbell McCollum and Director Mat McCollough with the Laure E White Awa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65420" cy="395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6EF74E" id="Rectangle 4" o:spid="_x0000_s1026" alt="Iden Campbell McCollum and Director Mat McCollough with the Laure E White Award" style="width:414.6pt;height:3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" filled="f" stroked="f">
                            <o:lock v:ext="edit" aspectratio="t"/>
                            <w10:anchorlock/>
                          </v:rect>
                        </w:pict>
                      </mc:Fallback>
                    </mc:AlternateContent>
                  </w:r>
                </w:p>
                <w:p w:rsidR="00841826" w:rsidRDefault="00841826">
                  <w:pPr>
                    <w:rPr>
                      <w:rFonts w:ascii="Arial" w:eastAsia="Times New Roman" w:hAnsi="Arial" w:cs="Arial"/>
                      <w:i/>
                      <w:iCs/>
                      <w:color w:val="000000"/>
                      <w:sz w:val="16"/>
                      <w:szCs w:val="16"/>
                    </w:rPr>
                  </w:pPr>
                  <w:r>
                    <w:rPr>
                      <w:rFonts w:ascii="Arial" w:eastAsia="Times New Roman" w:hAnsi="Arial" w:cs="Arial"/>
                      <w:i/>
                      <w:iCs/>
                      <w:color w:val="000000"/>
                      <w:sz w:val="16"/>
                      <w:szCs w:val="16"/>
                    </w:rPr>
                    <w:t>Iden Campbell McCollum and Director Mathew McCollough with the Laure E. White Award</w:t>
                  </w:r>
                </w:p>
                <w:p w:rsidR="00841826" w:rsidRDefault="00841826">
                  <w:pPr>
                    <w:rPr>
                      <w:rFonts w:eastAsia="Times New Roman"/>
                    </w:rPr>
                  </w:pPr>
                  <w:r>
                    <w:rPr>
                      <w:rFonts w:eastAsia="Times New Roman"/>
                      <w:noProof/>
                    </w:rPr>
                    <w:lastRenderedPageBreak/>
                    <mc:AlternateContent>
                      <mc:Choice Requires="wps">
                        <w:drawing>
                          <wp:inline distT="0" distB="0" distL="0" distR="0">
                            <wp:extent cx="5242560" cy="6995160"/>
                            <wp:effectExtent l="0" t="0" r="0" b="0"/>
                            <wp:docPr id="3" name="Rectangle 3" descr="Commissioner Shakira Hemphill speaks at the Podiu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42560" cy="699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A7618C" id="Rectangle 3" o:spid="_x0000_s1026" alt="Commissioner Shakira Hemphill speaks at the Podium" style="width:412.8pt;height:55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" filled="f" stroked="f">
                            <o:lock v:ext="edit" aspectratio="t"/>
                            <w10:anchorlock/>
                          </v:rect>
                        </w:pict>
                      </mc:Fallback>
                    </mc:AlternateContent>
                  </w:r>
                </w:p>
                <w:p w:rsidR="00841826" w:rsidRDefault="00841826">
                  <w:pPr>
                    <w:rPr>
                      <w:rFonts w:ascii="Arial" w:eastAsia="Times New Roman" w:hAnsi="Arial" w:cs="Arial"/>
                      <w:i/>
                      <w:iCs/>
                      <w:color w:val="000000"/>
                      <w:sz w:val="16"/>
                      <w:szCs w:val="16"/>
                    </w:rPr>
                  </w:pPr>
                  <w:r>
                    <w:rPr>
                      <w:rFonts w:ascii="Arial" w:eastAsia="Times New Roman" w:hAnsi="Arial" w:cs="Arial"/>
                      <w:i/>
                      <w:iCs/>
                      <w:color w:val="000000"/>
                      <w:sz w:val="16"/>
                      <w:szCs w:val="16"/>
                    </w:rPr>
                    <w:t>Commissioner Shakira Hemphill of the Commission on Persons with Disabilities speaks at the Podium</w:t>
                  </w:r>
                </w:p>
                <w:p w:rsidR="00841826" w:rsidRDefault="00841826">
                  <w:pPr>
                    <w:pStyle w:val="Heading2"/>
                    <w:spacing w:before="0" w:beforeAutospacing="0" w:after="225" w:afterAutospacing="0"/>
                    <w:rPr>
                      <w:rFonts w:ascii="Arial" w:eastAsia="Times New Roman" w:hAnsi="Arial" w:cs="Arial"/>
                      <w:color w:val="153958"/>
                      <w:sz w:val="33"/>
                      <w:szCs w:val="33"/>
                    </w:rPr>
                  </w:pPr>
                </w:p>
                <w:p w:rsidR="00841826" w:rsidRDefault="00841826">
                  <w:pPr>
                    <w:pStyle w:val="Heading2"/>
                    <w:spacing w:before="0" w:beforeAutospacing="0" w:after="225" w:afterAutospacing="0"/>
                    <w:rPr>
                      <w:rFonts w:ascii="Arial" w:eastAsia="Times New Roman" w:hAnsi="Arial" w:cs="Arial"/>
                      <w:color w:val="153958"/>
                      <w:sz w:val="33"/>
                      <w:szCs w:val="33"/>
                    </w:rPr>
                  </w:pPr>
                  <w:r>
                    <w:rPr>
                      <w:rFonts w:ascii="Arial" w:eastAsia="Times New Roman" w:hAnsi="Arial" w:cs="Arial"/>
                      <w:color w:val="153958"/>
                      <w:sz w:val="33"/>
                      <w:szCs w:val="33"/>
                    </w:rPr>
                    <w:lastRenderedPageBreak/>
                    <w:t xml:space="preserve">For more photos from the 10th Annual Olmstead Conference visit our Facebook Page, </w:t>
                  </w:r>
                  <w:hyperlink r:id="rId22" w:history="1">
                    <w:r>
                      <w:rPr>
                        <w:rStyle w:val="Hyperlink"/>
                        <w:rFonts w:ascii="Arial" w:eastAsia="Times New Roman" w:hAnsi="Arial" w:cs="Arial"/>
                        <w:color w:val="0000EE"/>
                        <w:sz w:val="33"/>
                        <w:szCs w:val="33"/>
                      </w:rPr>
                      <w:t>https://www.facebook.com/pg/disabilityrights/photos/?tab=album&amp;album_id=1862481740454458</w:t>
                    </w:r>
                  </w:hyperlink>
                  <w:r>
                    <w:rPr>
                      <w:rFonts w:ascii="Arial" w:eastAsia="Times New Roman" w:hAnsi="Arial" w:cs="Arial"/>
                      <w:color w:val="153958"/>
                      <w:sz w:val="33"/>
                      <w:szCs w:val="33"/>
                    </w:rPr>
                    <w:t xml:space="preserve"> </w:t>
                  </w:r>
                </w:p>
                <w:p w:rsidR="00841826" w:rsidRDefault="00841826">
                  <w:pPr>
                    <w:jc w:val="center"/>
                    <w:rPr>
                      <w:rFonts w:eastAsia="Times New Roman"/>
                    </w:rPr>
                  </w:pPr>
                  <w:r>
                    <w:rPr>
                      <w:rFonts w:eastAsia="Times New Roman"/>
                    </w:rPr>
                    <w:pict>
                      <v:rect id="_x0000_i1034" style="width:468pt;height:1.8pt" o:hralign="center" o:hrstd="t" o:hr="t" fillcolor="#a0a0a0" stroked="f"/>
                    </w:pict>
                  </w:r>
                </w:p>
              </w:tc>
            </w:tr>
            <w:tr w:rsidR="00841826">
              <w:trPr>
                <w:jc w:val="center"/>
              </w:trPr>
              <w:tc>
                <w:tcPr>
                  <w:tcW w:w="5000" w:type="pct"/>
                  <w:tcBorders>
                    <w:top w:val="single" w:sz="24" w:space="0" w:color="000000"/>
                    <w:left w:val="single" w:sz="24" w:space="0" w:color="000000"/>
                    <w:bottom w:val="single" w:sz="24" w:space="0" w:color="000000"/>
                    <w:right w:val="single" w:sz="24" w:space="0" w:color="000000"/>
                  </w:tcBorders>
                  <w:shd w:val="clear" w:color="auto" w:fill="1466FF"/>
                  <w:tcMar>
                    <w:top w:w="300" w:type="dxa"/>
                    <w:left w:w="300" w:type="dxa"/>
                    <w:bottom w:w="300" w:type="dxa"/>
                    <w:right w:w="300" w:type="dxa"/>
                  </w:tcMar>
                  <w:vAlign w:val="center"/>
                  <w:hideMark/>
                </w:tcPr>
                <w:p w:rsidR="00841826" w:rsidRDefault="00841826">
                  <w:pPr>
                    <w:pStyle w:val="gdp"/>
                    <w:spacing w:before="0" w:beforeAutospacing="0" w:after="225" w:afterAutospacing="0"/>
                    <w:jc w:val="center"/>
                    <w:rPr>
                      <w:rFonts w:ascii="Arial" w:hAnsi="Arial" w:cs="Arial"/>
                      <w:color w:val="FFFFFF"/>
                      <w:sz w:val="20"/>
                      <w:szCs w:val="20"/>
                    </w:rPr>
                  </w:pPr>
                  <w:r>
                    <w:rPr>
                      <w:rFonts w:ascii="Arial" w:hAnsi="Arial" w:cs="Arial"/>
                      <w:color w:val="FFFFFF"/>
                      <w:sz w:val="20"/>
                      <w:szCs w:val="20"/>
                    </w:rPr>
                    <w:lastRenderedPageBreak/>
                    <w:t>For Information about ODR’s Newsletter call (202)724-5055 or visit the web at odr.dc.gov.</w:t>
                  </w:r>
                </w:p>
                <w:p w:rsidR="00841826" w:rsidRDefault="00841826">
                  <w:pPr>
                    <w:pStyle w:val="gdp"/>
                    <w:spacing w:before="0" w:beforeAutospacing="0" w:after="225" w:afterAutospacing="0"/>
                    <w:jc w:val="center"/>
                    <w:rPr>
                      <w:rFonts w:ascii="Arial" w:hAnsi="Arial" w:cs="Arial"/>
                      <w:color w:val="FFFFFF"/>
                      <w:sz w:val="20"/>
                      <w:szCs w:val="20"/>
                    </w:rPr>
                  </w:pPr>
                  <w:r>
                    <w:rPr>
                      <w:rFonts w:ascii="Arial" w:hAnsi="Arial" w:cs="Arial"/>
                      <w:color w:val="FFFFFF"/>
                      <w:sz w:val="20"/>
                      <w:szCs w:val="20"/>
                    </w:rPr>
                    <w:t>441 4th Street NW, Suite 729 North, Washington DC 20001, Phone: (202)724-5055</w:t>
                  </w:r>
                </w:p>
                <w:p w:rsidR="00841826" w:rsidRDefault="00841826">
                  <w:pPr>
                    <w:pStyle w:val="gdp"/>
                    <w:spacing w:before="0" w:beforeAutospacing="0" w:after="225" w:afterAutospacing="0"/>
                    <w:jc w:val="center"/>
                    <w:rPr>
                      <w:rFonts w:ascii="Arial" w:hAnsi="Arial" w:cs="Arial"/>
                      <w:color w:val="FFFFFF"/>
                      <w:sz w:val="20"/>
                      <w:szCs w:val="20"/>
                    </w:rPr>
                  </w:pPr>
                  <w:r>
                    <w:rPr>
                      <w:rFonts w:ascii="Arial" w:hAnsi="Arial" w:cs="Arial"/>
                      <w:color w:val="FFFFFF"/>
                      <w:sz w:val="20"/>
                      <w:szCs w:val="20"/>
                    </w:rPr>
                    <w:t>Fax: (202)727-9484 E-mail: </w:t>
                  </w:r>
                  <w:hyperlink r:id="rId23" w:history="1">
                    <w:r>
                      <w:rPr>
                        <w:rStyle w:val="Hyperlink"/>
                        <w:rFonts w:ascii="Arial" w:hAnsi="Arial" w:cs="Arial"/>
                        <w:color w:val="FFFFFF"/>
                        <w:sz w:val="20"/>
                        <w:szCs w:val="20"/>
                      </w:rPr>
                      <w:t>ODR.Complaints@dc.gov</w:t>
                    </w:r>
                  </w:hyperlink>
                </w:p>
                <w:p w:rsidR="00841826" w:rsidRDefault="00841826">
                  <w:pPr>
                    <w:pStyle w:val="gdp"/>
                    <w:spacing w:before="0" w:beforeAutospacing="0" w:after="225" w:afterAutospacing="0"/>
                    <w:jc w:val="center"/>
                    <w:rPr>
                      <w:rFonts w:ascii="Arial" w:hAnsi="Arial" w:cs="Arial"/>
                      <w:color w:val="FFFFFF"/>
                      <w:sz w:val="20"/>
                      <w:szCs w:val="20"/>
                    </w:rPr>
                  </w:pPr>
                  <w:r>
                    <w:rPr>
                      <w:rFonts w:ascii="Arial" w:hAnsi="Arial" w:cs="Arial"/>
                      <w:color w:val="FFFFFF"/>
                      <w:sz w:val="20"/>
                      <w:szCs w:val="20"/>
                    </w:rPr>
                    <w:t>MISSION STATEMENT</w:t>
                  </w:r>
                </w:p>
                <w:p w:rsidR="00841826" w:rsidRDefault="00841826">
                  <w:pPr>
                    <w:pStyle w:val="gdp"/>
                    <w:spacing w:before="0" w:beforeAutospacing="0" w:after="225" w:afterAutospacing="0"/>
                    <w:jc w:val="center"/>
                    <w:rPr>
                      <w:rFonts w:ascii="Arial" w:hAnsi="Arial" w:cs="Arial"/>
                      <w:color w:val="FFFFFF"/>
                      <w:sz w:val="20"/>
                      <w:szCs w:val="20"/>
                    </w:rPr>
                  </w:pPr>
                  <w:r>
                    <w:rPr>
                      <w:rFonts w:ascii="Arial" w:hAnsi="Arial" w:cs="Arial"/>
                      <w:color w:val="FFFFFF"/>
                      <w:sz w:val="20"/>
                      <w:szCs w:val="20"/>
                    </w:rPr>
                    <w:t>The mission of the District Office of Disability Rights (ODR) is to ensure that the programs, services, benefits, activities and facilities operated or funded by the District of Columbia are fully accessible to, and useable by people with disabilities. ODR is committed to inclusion, community-based services, and self-determination for people with disabilities. ODR is responsible for overseeing the implementation of the City's obligations under the Americans with Disabilities Act (ADA) as well as other disability rights laws.</w:t>
                  </w:r>
                </w:p>
              </w:tc>
            </w:tr>
          </w:tbl>
          <w:p w:rsidR="00841826" w:rsidRDefault="00841826">
            <w:pPr>
              <w:jc w:val="center"/>
              <w:rPr>
                <w:rFonts w:eastAsia="Times New Roman"/>
                <w:sz w:val="20"/>
                <w:szCs w:val="20"/>
              </w:rPr>
            </w:pPr>
          </w:p>
        </w:tc>
      </w:tr>
      <w:tr w:rsidR="00841826" w:rsidTr="00841826">
        <w:trPr>
          <w:jc w:val="center"/>
        </w:trPr>
        <w:tc>
          <w:tcPr>
            <w:tcW w:w="5000" w:type="pct"/>
            <w:tcMar>
              <w:top w:w="300" w:type="dxa"/>
              <w:left w:w="300" w:type="dxa"/>
              <w:bottom w:w="450" w:type="dxa"/>
              <w:right w:w="300" w:type="dxa"/>
            </w:tcMar>
            <w:vAlign w:val="center"/>
            <w:hideMark/>
          </w:tcPr>
          <w:p w:rsidR="00841826" w:rsidRDefault="00841826">
            <w:pPr>
              <w:jc w:val="center"/>
              <w:rPr>
                <w:rFonts w:eastAsia="Times New Roman"/>
              </w:rPr>
            </w:pPr>
            <w:r>
              <w:rPr>
                <w:rFonts w:eastAsia="Times New Roman"/>
                <w:noProof/>
                <w:color w:val="0000EE"/>
              </w:rPr>
              <w:lastRenderedPageBreak/>
              <mc:AlternateContent>
                <mc:Choice Requires="wps">
                  <w:drawing>
                    <wp:inline distT="0" distB="0" distL="0" distR="0">
                      <wp:extent cx="571500" cy="381000"/>
                      <wp:effectExtent l="0" t="0" r="0" b="0"/>
                      <wp:docPr id="2" name="Rectangle 2" descr="visit us on twit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046802" id="Rectangle 2" o:spid="_x0000_s1026" alt="visit us on twitter" style="width:4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" filled="f" stroked="f">
                      <o:lock v:ext="edit" aspectratio="t"/>
                      <w10:anchorlock/>
                    </v:rect>
                  </w:pict>
                </mc:Fallback>
              </mc:AlternateContent>
            </w:r>
            <w:r>
              <w:rPr>
                <w:rFonts w:eastAsia="Times New Roman"/>
                <w:noProof/>
                <w:color w:val="0000EE"/>
              </w:rPr>
              <mc:AlternateContent>
                <mc:Choice Requires="wps">
                  <w:drawing>
                    <wp:inline distT="0" distB="0" distL="0" distR="0">
                      <wp:extent cx="571500" cy="381000"/>
                      <wp:effectExtent l="0" t="0" r="0" b="0"/>
                      <wp:docPr id="1" name="Rectangle 1" descr="visit us on faceboo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FC68A7" id="Rectangle 1" o:spid="_x0000_s1026" alt="visit us on facebook" style="width:4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" filled="f" stroked="f">
                      <o:lock v:ext="edit" aspectratio="t"/>
                      <w10:anchorlock/>
                    </v:rect>
                  </w:pict>
                </mc:Fallback>
              </mc:AlternateContent>
            </w:r>
          </w:p>
        </w:tc>
      </w:tr>
    </w:tbl>
    <w:p w:rsidR="00B3111B" w:rsidRDefault="00B3111B">
      <w:bookmarkStart w:id="0" w:name="_GoBack"/>
      <w:bookmarkEnd w:id="0"/>
    </w:p>
    <w:sectPr w:rsidR="00B31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26"/>
    <w:rsid w:val="00841826"/>
    <w:rsid w:val="00B31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C94C5-E3B7-4D74-ACA0-9F355585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826"/>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84182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84182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82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41826"/>
    <w:rPr>
      <w:rFonts w:ascii="Times New Roman" w:hAnsi="Times New Roman" w:cs="Times New Roman"/>
      <w:b/>
      <w:bCs/>
      <w:sz w:val="36"/>
      <w:szCs w:val="36"/>
    </w:rPr>
  </w:style>
  <w:style w:type="character" w:styleId="Hyperlink">
    <w:name w:val="Hyperlink"/>
    <w:basedOn w:val="DefaultParagraphFont"/>
    <w:uiPriority w:val="99"/>
    <w:semiHidden/>
    <w:unhideWhenUsed/>
    <w:rsid w:val="00841826"/>
    <w:rPr>
      <w:color w:val="0000FF"/>
      <w:u w:val="single"/>
    </w:rPr>
  </w:style>
  <w:style w:type="paragraph" w:customStyle="1" w:styleId="gdp">
    <w:name w:val="gd_p"/>
    <w:basedOn w:val="Normal"/>
    <w:rsid w:val="00841826"/>
    <w:pPr>
      <w:spacing w:before="100" w:beforeAutospacing="1" w:after="100" w:afterAutospacing="1"/>
    </w:pPr>
  </w:style>
  <w:style w:type="character" w:styleId="Strong">
    <w:name w:val="Strong"/>
    <w:basedOn w:val="DefaultParagraphFont"/>
    <w:uiPriority w:val="22"/>
    <w:qFormat/>
    <w:rsid w:val="008418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82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govdelivery.com:80/track?type=click&amp;enid=ZWFzPTEmbXNpZD0mYXVpZD0mbWFpbGluZ2lkPTIwMTgwOTIwLjk1MTU4MzYxJm1lc3NhZ2VpZD1NREItUFJELUJVTC0yMDE4MDkyMC45NTE1ODM2MSZkYXRhYmFzZWlkPTEwMDEmc2VyaWFsPTE3MzA2Mjk3JmVtYWlsaWQ9anVsaWEud29saGFuZGxlckBkYy5nb3YmdXNlcmlkPWp1bGlhLndvbGhhbmRsZXJAZGMuZ292JnRhcmdldGlkPSZmbD0mbXZpZD0mZXh0cmE9JiYm&amp;&amp;&amp;103&amp;&amp;&amp;http://cusecommunity.syr.edu/s/1632/17/interior.aspx?sid=1632&amp;gid=2&amp;pgid=3341&amp;cid=6371&amp;ecid=6371&amp;crid=0&amp;calpgid=430&amp;calcid=1194" TargetMode="External"/><Relationship Id="rId13" Type="http://schemas.openxmlformats.org/officeDocument/2006/relationships/hyperlink" Target="http://links.govdelivery.com:80/track?type=click&amp;enid=ZWFzPTEmbXNpZD0mYXVpZD0mbWFpbGluZ2lkPTIwMTgwOTIwLjk1MTU4MzYxJm1lc3NhZ2VpZD1NREItUFJELUJVTC0yMDE4MDkyMC45NTE1ODM2MSZkYXRhYmFzZWlkPTEwMDEmc2VyaWFsPTE3MzA2Mjk3JmVtYWlsaWQ9anVsaWEud29saGFuZGxlckBkYy5nb3YmdXNlcmlkPWp1bGlhLndvbGhhbmRsZXJAZGMuZ292JnRhcmdldGlkPSZmbD0mbXZpZD0mZXh0cmE9JiYm&amp;&amp;&amp;109&amp;&amp;&amp;https://www.eventbrite.com/e/11th-annual-tenant-tenant-association-summit-registration-49188307552" TargetMode="External"/><Relationship Id="rId18" Type="http://schemas.openxmlformats.org/officeDocument/2006/relationships/image" Target="http://content-dc3.govdelivery.com/attachments/fancy_images/DCWASH/2018/09/2144378/2227168/readydc-logo_crop.png" TargetMode="External"/><Relationship Id="rId3" Type="http://schemas.openxmlformats.org/officeDocument/2006/relationships/webSettings" Target="webSettings.xml"/><Relationship Id="rId21" Type="http://schemas.openxmlformats.org/officeDocument/2006/relationships/hyperlink" Target="mailto:olmstead@dc.gov" TargetMode="External"/><Relationship Id="rId7" Type="http://schemas.openxmlformats.org/officeDocument/2006/relationships/hyperlink" Target="http://links.govdelivery.com:80/track?type=click&amp;enid=ZWFzPTEmbXNpZD0mYXVpZD0mbWFpbGluZ2lkPTIwMTgwOTIwLjk1MTU4MzYxJm1lc3NhZ2VpZD1NREItUFJELUJVTC0yMDE4MDkyMC45NTE1ODM2MSZkYXRhYmFzZWlkPTEwMDEmc2VyaWFsPTE3MzA2Mjk3JmVtYWlsaWQ9anVsaWEud29saGFuZGxlckBkYy5nb3YmdXNlcmlkPWp1bGlhLndvbGhhbmRsZXJAZGMuZ292JnRhcmdldGlkPSZmbD0mbXZpZD0mZXh0cmE9JiYm&amp;&amp;&amp;102&amp;&amp;&amp;https://deafcelebrationday.eventbrite.com" TargetMode="External"/><Relationship Id="rId12" Type="http://schemas.openxmlformats.org/officeDocument/2006/relationships/hyperlink" Target="http://links.govdelivery.com:80/track?type=click&amp;enid=ZWFzPTEmbXNpZD0mYXVpZD0mbWFpbGluZ2lkPTIwMTgwOTIwLjk1MTU4MzYxJm1lc3NhZ2VpZD1NREItUFJELUJVTC0yMDE4MDkyMC45NTE1ODM2MSZkYXRhYmFzZWlkPTEwMDEmc2VyaWFsPTE3MzA2Mjk3JmVtYWlsaWQ9anVsaWEud29saGFuZGxlckBkYy5nb3YmdXNlcmlkPWp1bGlhLndvbGhhbmRsZXJAZGMuZ292JnRhcmdldGlkPSZmbD0mbXZpZD0mZXh0cmE9JiYm&amp;&amp;&amp;107&amp;&amp;&amp;https://www.eventbrite.com/e/msada-15th-anniversary-regional-conference-tickets-43561009151?aff=ebdssbdestsearch" TargetMode="External"/><Relationship Id="rId17" Type="http://schemas.openxmlformats.org/officeDocument/2006/relationships/hyperlink" Target="http://links.govdelivery.com/track?type=click&amp;enid=ZWFzPTEmbXNpZD0mYXVpZD0mbWFpbGluZ2lkPTIwMTgwOTIwLjk1MTU4MzYxJm1lc3NhZ2VpZD1NREItUFJELUJVTC0yMDE4MDkyMC45NTE1ODM2MSZkYXRhYmFzZWlkPTEwMDEmc2VyaWFsPTE3MzA2Mjk3JmVtYWlsaWQ9anVsaWEud29saGFuZGxlckBkYy5nb3YmdXNlcmlkPWp1bGlhLndvbGhhbmRsZXJAZGMuZ292JnRhcmdldGlkPSZmbD0mbXZpZD0mZXh0cmE9JiYm&amp;&amp;&amp;113&amp;&amp;&amp;https://ready.dc.gov/page/people-disabilities-and-access-and-functional-needs"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nami.org%20" TargetMode="External"/><Relationship Id="rId20" Type="http://schemas.openxmlformats.org/officeDocument/2006/relationships/hyperlink" Target="http://links.govdelivery.com:80/track?type=click&amp;enid=ZWFzPTEmbXNpZD0mYXVpZD0mbWFpbGluZ2lkPTIwMTgwOTIwLjk1MTU4MzYxJm1lc3NhZ2VpZD1NREItUFJELUJVTC0yMDE4MDkyMC45NTE1ODM2MSZkYXRhYmFzZWlkPTEwMDEmc2VyaWFsPTE3MzA2Mjk3JmVtYWlsaWQ9anVsaWEud29saGFuZGxlckBkYy5nb3YmdXNlcmlkPWp1bGlhLndvbGhhbmRsZXJAZGMuZ292JnRhcmdldGlkPSZmbD0mbXZpZD0mZXh0cmE9JiYm&amp;&amp;&amp;115&amp;&amp;&amp;https://odr.dc.gov/page/olmstead-community-integration-plan-dc-one-community-all" TargetMode="External"/><Relationship Id="rId1" Type="http://schemas.openxmlformats.org/officeDocument/2006/relationships/styles" Target="styles.xml"/><Relationship Id="rId6" Type="http://schemas.openxmlformats.org/officeDocument/2006/relationships/image" Target="http://content-dc3.govdelivery.com/attachments/fancy_images/DCWASH/2018/09/2144355/2227162/deaf-eventbrite_crop.jpg" TargetMode="External"/><Relationship Id="rId11" Type="http://schemas.openxmlformats.org/officeDocument/2006/relationships/hyperlink" Target="http://links.govdelivery.com:80/track?type=click&amp;enid=ZWFzPTEmbXNpZD0mYXVpZD0mbWFpbGluZ2lkPTIwMTgwOTIwLjk1MTU4MzYxJm1lc3NhZ2VpZD1NREItUFJELUJVTC0yMDE4MDkyMC45NTE1ODM2MSZkYXRhYmFzZWlkPTEwMDEmc2VyaWFsPTE3MzA2Mjk3JmVtYWlsaWQ9anVsaWEud29saGFuZGxlckBkYy5nb3YmdXNlcmlkPWp1bGlhLndvbGhhbmRsZXJAZGMuZ292JnRhcmdldGlkPSZmbD0mbXZpZD0mZXh0cmE9JiYm&amp;&amp;&amp;106&amp;&amp;&amp;https://www.facebook.com/pg/disabilityrights/photos/?tab=album&amp;album_id=1862462117123087" TargetMode="External"/><Relationship Id="rId24" Type="http://schemas.openxmlformats.org/officeDocument/2006/relationships/fontTable" Target="fontTable.xml"/><Relationship Id="rId5" Type="http://schemas.openxmlformats.org/officeDocument/2006/relationships/hyperlink" Target="http://links.govdelivery.com/track?type=click&amp;enid=ZWFzPTEmbXNpZD0mYXVpZD0mbWFpbGluZ2lkPTIwMTgwOTIwLjk1MTU4MzYxJm1lc3NhZ2VpZD1NREItUFJELUJVTC0yMDE4MDkyMC45NTE1ODM2MSZkYXRhYmFzZWlkPTEwMDEmc2VyaWFsPTE3MzA2Mjk3JmVtYWlsaWQ9anVsaWEud29saGFuZGxlckBkYy5nb3YmdXNlcmlkPWp1bGlhLndvbGhhbmRsZXJAZGMuZ292JnRhcmdldGlkPSZmbD0mbXZpZD0mZXh0cmE9JiYm&amp;&amp;&amp;101&amp;&amp;&amp;https://deafcelebrationday.eventbrite.com" TargetMode="External"/><Relationship Id="rId15" Type="http://schemas.openxmlformats.org/officeDocument/2006/relationships/hyperlink" Target="www.dbh.dc.gov" TargetMode="External"/><Relationship Id="rId23" Type="http://schemas.openxmlformats.org/officeDocument/2006/relationships/hyperlink" Target="mailto:ODR.Complaints@dc.gov" TargetMode="External"/><Relationship Id="rId10" Type="http://schemas.openxmlformats.org/officeDocument/2006/relationships/hyperlink" Target="http://links.govdelivery.com:80/track?type=click&amp;enid=ZWFzPTEmbXNpZD0mYXVpZD0mbWFpbGluZ2lkPTIwMTgwOTIwLjk1MTU4MzYxJm1lc3NhZ2VpZD1NREItUFJELUJVTC0yMDE4MDkyMC45NTE1ODM2MSZkYXRhYmFzZWlkPTEwMDEmc2VyaWFsPTE3MzA2Mjk3JmVtYWlsaWQ9anVsaWEud29saGFuZGxlckBkYy5nb3YmdXNlcmlkPWp1bGlhLndvbGhhbmRsZXJAZGMuZ292JnRhcmdldGlkPSZmbD0mbXZpZD0mZXh0cmE9JiYm&amp;&amp;&amp;105&amp;&amp;&amp;https://odr.dc.gov/page/dc-commission-persons-disabilities" TargetMode="External"/><Relationship Id="rId19" Type="http://schemas.openxmlformats.org/officeDocument/2006/relationships/hyperlink" Target="http://links.govdelivery.com:80/track?type=click&amp;enid=ZWFzPTEmbXNpZD0mYXVpZD0mbWFpbGluZ2lkPTIwMTgwOTIwLjk1MTU4MzYxJm1lc3NhZ2VpZD1NREItUFJELUJVTC0yMDE4MDkyMC45NTE1ODM2MSZkYXRhYmFzZWlkPTEwMDEmc2VyaWFsPTE3MzA2Mjk3JmVtYWlsaWQ9anVsaWEud29saGFuZGxlckBkYy5nb3YmdXNlcmlkPWp1bGlhLndvbGhhbmRsZXJAZGMuZ292JnRhcmdldGlkPSZmbD0mbXZpZD0mZXh0cmE9JiYm&amp;&amp;&amp;114&amp;&amp;&amp;https://ready.dc.gov/page/people-disabilities-and-access-and-functional-needs" TargetMode="External"/><Relationship Id="rId4" Type="http://schemas.openxmlformats.org/officeDocument/2006/relationships/hyperlink" Target="http://links.govdelivery.com:80/track?type=click&amp;enid=ZWFzPTEmbXNpZD0mYXVpZD0mbWFpbGluZ2lkPTIwMTgwOTIwLjk1MTU4MzYxJm1lc3NhZ2VpZD1NREItUFJELUJVTC0yMDE4MDkyMC45NTE1ODM2MSZkYXRhYmFzZWlkPTEwMDEmc2VyaWFsPTE3MzA2Mjk3JmVtYWlsaWQ9anVsaWEud29saGFuZGxlckBkYy5nb3YmdXNlcmlkPWp1bGlhLndvbGhhbmRsZXJAZGMuZ292JnRhcmdldGlkPSZmbD0mbXZpZD0mZXh0cmE9JiYm&amp;&amp;&amp;100&amp;&amp;&amp;https://www.access-board.gov/the-board/laws/architectural-barriers-act-aba" TargetMode="External"/><Relationship Id="rId9" Type="http://schemas.openxmlformats.org/officeDocument/2006/relationships/hyperlink" Target="mailto:Julia.wolhandler@dc.gov" TargetMode="External"/><Relationship Id="rId14" Type="http://schemas.openxmlformats.org/officeDocument/2006/relationships/hyperlink" Target="http://links.govdelivery.com:80/track?type=click&amp;enid=ZWFzPTEmbXNpZD0mYXVpZD0mbWFpbGluZ2lkPTIwMTgwOTIwLjk1MTU4MzYxJm1lc3NhZ2VpZD1NREItUFJELUJVTC0yMDE4MDkyMC45NTE1ODM2MSZkYXRhYmFzZWlkPTEwMDEmc2VyaWFsPTE3MzA2Mjk3JmVtYWlsaWQ9anVsaWEud29saGFuZGxlckBkYy5nb3YmdXNlcmlkPWp1bGlhLndvbGhhbmRsZXJAZGMuZ292JnRhcmdldGlkPSZmbD0mbXZpZD0mZXh0cmE9JiYm&amp;&amp;&amp;111&amp;&amp;&amp;https://odr.dc.gov/publication/disability-mentoring-days-2018" TargetMode="External"/><Relationship Id="rId22" Type="http://schemas.openxmlformats.org/officeDocument/2006/relationships/hyperlink" Target="http://links.govdelivery.com:80/track?type=click&amp;enid=ZWFzPTEmbXNpZD0mYXVpZD0mbWFpbGluZ2lkPTIwMTgwOTIwLjk1MTU4MzYxJm1lc3NhZ2VpZD1NREItUFJELUJVTC0yMDE4MDkyMC45NTE1ODM2MSZkYXRhYmFzZWlkPTEwMDEmc2VyaWFsPTE3MzA2Mjk3JmVtYWlsaWQ9anVsaWEud29saGFuZGxlckBkYy5nb3YmdXNlcmlkPWp1bGlhLndvbGhhbmRsZXJAZGMuZ292JnRhcmdldGlkPSZmbD0mbXZpZD0mZXh0cmE9JiYm&amp;&amp;&amp;116&amp;&amp;&amp;https://www.facebook.com/pg/disabilityrights/photos/?tab=album&amp;album_id=18624817404544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Wolhandler, Julia (ODR)</dc:creator>
  <cp:keywords/>
  <dc:description/>
  <cp:lastModifiedBy>Wolhandler, Julia (ODR)</cp:lastModifiedBy>
  <cp:revision>1</cp:revision>
  <dcterms:created xsi:type="dcterms:W3CDTF">2018-12-10T22:01:00Z</dcterms:created>
  <dcterms:modified xsi:type="dcterms:W3CDTF">2018-12-10T22:01:00Z</dcterms:modified>
</cp:coreProperties>
</file>